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C56432" w14:textId="50CEA063" w:rsidR="009D4F52" w:rsidRDefault="009D4F52" w:rsidP="009D4F52">
      <w:pPr>
        <w:pStyle w:val="CRCoverPage"/>
        <w:tabs>
          <w:tab w:val="right" w:pos="9639"/>
        </w:tabs>
        <w:spacing w:after="0"/>
        <w:rPr>
          <w:b/>
          <w:i/>
          <w:noProof/>
          <w:sz w:val="28"/>
        </w:rPr>
      </w:pPr>
      <w:r>
        <w:rPr>
          <w:b/>
          <w:noProof/>
          <w:sz w:val="24"/>
        </w:rPr>
        <w:t>3GPP TSG-</w:t>
      </w:r>
      <w:r w:rsidR="0039258C">
        <w:rPr>
          <w:b/>
          <w:noProof/>
          <w:sz w:val="24"/>
        </w:rPr>
        <w:fldChar w:fldCharType="begin"/>
      </w:r>
      <w:r w:rsidR="0039258C">
        <w:rPr>
          <w:b/>
          <w:noProof/>
          <w:sz w:val="24"/>
        </w:rPr>
        <w:instrText xml:space="preserve"> DOCPROPERTY  TSG/WGRef  \* MERGEFORMAT </w:instrText>
      </w:r>
      <w:r w:rsidR="0039258C">
        <w:rPr>
          <w:b/>
          <w:noProof/>
          <w:sz w:val="24"/>
        </w:rPr>
        <w:fldChar w:fldCharType="separate"/>
      </w:r>
      <w:r>
        <w:rPr>
          <w:b/>
          <w:noProof/>
          <w:sz w:val="24"/>
        </w:rPr>
        <w:t>RAN4</w:t>
      </w:r>
      <w:r w:rsidR="0039258C">
        <w:rPr>
          <w:b/>
          <w:noProof/>
          <w:sz w:val="24"/>
        </w:rPr>
        <w:fldChar w:fldCharType="end"/>
      </w:r>
      <w:r>
        <w:rPr>
          <w:b/>
          <w:noProof/>
          <w:sz w:val="24"/>
        </w:rPr>
        <w:t xml:space="preserve"> Meeting #</w:t>
      </w:r>
      <w:r w:rsidR="0039258C">
        <w:rPr>
          <w:b/>
          <w:noProof/>
          <w:sz w:val="24"/>
        </w:rPr>
        <w:fldChar w:fldCharType="begin"/>
      </w:r>
      <w:r w:rsidR="0039258C">
        <w:rPr>
          <w:b/>
          <w:noProof/>
          <w:sz w:val="24"/>
        </w:rPr>
        <w:instrText xml:space="preserve"> DOCPROPERTY  MtgSeq  \* MERGEFORMAT </w:instrText>
      </w:r>
      <w:r w:rsidR="0039258C">
        <w:rPr>
          <w:b/>
          <w:noProof/>
          <w:sz w:val="24"/>
        </w:rPr>
        <w:fldChar w:fldCharType="separate"/>
      </w:r>
      <w:r w:rsidRPr="00EB09B7">
        <w:rPr>
          <w:b/>
          <w:noProof/>
          <w:sz w:val="24"/>
        </w:rPr>
        <w:t>9</w:t>
      </w:r>
      <w:r w:rsidR="0039258C">
        <w:rPr>
          <w:b/>
          <w:noProof/>
          <w:sz w:val="24"/>
        </w:rPr>
        <w:fldChar w:fldCharType="end"/>
      </w:r>
      <w:r>
        <w:rPr>
          <w:b/>
          <w:noProof/>
          <w:sz w:val="24"/>
        </w:rPr>
        <w:t>8</w:t>
      </w:r>
      <w:r w:rsidR="0039258C">
        <w:rPr>
          <w:b/>
          <w:noProof/>
          <w:sz w:val="24"/>
        </w:rPr>
        <w:fldChar w:fldCharType="begin"/>
      </w:r>
      <w:r w:rsidR="0039258C">
        <w:rPr>
          <w:b/>
          <w:noProof/>
          <w:sz w:val="24"/>
        </w:rPr>
        <w:instrText xml:space="preserve"> DOCPROPERTY  MtgTitle  \* MERGEFORMAT </w:instrText>
      </w:r>
      <w:r w:rsidR="0039258C">
        <w:rPr>
          <w:b/>
          <w:noProof/>
          <w:sz w:val="24"/>
        </w:rPr>
        <w:fldChar w:fldCharType="separate"/>
      </w:r>
      <w:r>
        <w:rPr>
          <w:b/>
          <w:noProof/>
          <w:sz w:val="24"/>
        </w:rPr>
        <w:t>-e</w:t>
      </w:r>
      <w:r w:rsidR="0039258C">
        <w:rPr>
          <w:b/>
          <w:noProof/>
          <w:sz w:val="24"/>
        </w:rPr>
        <w:fldChar w:fldCharType="end"/>
      </w:r>
      <w:r>
        <w:rPr>
          <w:b/>
          <w:i/>
          <w:noProof/>
          <w:sz w:val="28"/>
        </w:rPr>
        <w:tab/>
      </w:r>
      <w:r w:rsidRPr="007660F2">
        <w:rPr>
          <w:b/>
          <w:noProof/>
          <w:sz w:val="24"/>
        </w:rPr>
        <w:t>R4-</w:t>
      </w:r>
      <w:r w:rsidR="007D0A2D" w:rsidRPr="007660F2">
        <w:rPr>
          <w:b/>
          <w:noProof/>
          <w:sz w:val="24"/>
        </w:rPr>
        <w:t>21</w:t>
      </w:r>
      <w:r w:rsidR="007D0A2D">
        <w:rPr>
          <w:b/>
          <w:noProof/>
          <w:sz w:val="24"/>
        </w:rPr>
        <w:t>03459</w:t>
      </w:r>
    </w:p>
    <w:p w14:paraId="25A1BC6A" w14:textId="77777777" w:rsidR="009D4F52" w:rsidRDefault="0039258C" w:rsidP="009D4F5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D4F52" w:rsidRPr="00BA51D9">
        <w:rPr>
          <w:b/>
          <w:noProof/>
          <w:sz w:val="24"/>
        </w:rPr>
        <w:t>Online</w:t>
      </w:r>
      <w:r>
        <w:rPr>
          <w:b/>
          <w:noProof/>
          <w:sz w:val="24"/>
        </w:rPr>
        <w:fldChar w:fldCharType="end"/>
      </w:r>
      <w:r w:rsidR="009D4F52">
        <w:rPr>
          <w:b/>
          <w:noProof/>
          <w:sz w:val="24"/>
        </w:rPr>
        <w:t xml:space="preserve">, </w:t>
      </w:r>
      <w:r w:rsidR="00AF70A7" w:rsidRPr="00D52283">
        <w:rPr>
          <w:b/>
          <w:sz w:val="24"/>
          <w:szCs w:val="24"/>
          <w:lang w:eastAsia="zh-CN"/>
        </w:rPr>
        <w:fldChar w:fldCharType="begin"/>
      </w:r>
      <w:r w:rsidR="009D4F52" w:rsidRPr="00D52283">
        <w:rPr>
          <w:b/>
          <w:sz w:val="24"/>
          <w:szCs w:val="24"/>
          <w:lang w:eastAsia="zh-CN"/>
        </w:rPr>
        <w:instrText xml:space="preserve"> DOCPROPERTY  Country  \* MERGEFORMAT </w:instrText>
      </w:r>
      <w:r w:rsidR="00AF70A7" w:rsidRPr="00D52283">
        <w:rPr>
          <w:b/>
          <w:sz w:val="24"/>
          <w:szCs w:val="24"/>
          <w:lang w:eastAsia="zh-CN"/>
        </w:rPr>
        <w:fldChar w:fldCharType="end"/>
      </w:r>
      <w:r w:rsidR="009D4F52" w:rsidRPr="00D52283">
        <w:rPr>
          <w:b/>
          <w:sz w:val="24"/>
          <w:szCs w:val="24"/>
          <w:lang w:eastAsia="zh-CN"/>
        </w:rPr>
        <w:t>2</w:t>
      </w:r>
      <w:r w:rsidR="009D4F52">
        <w:rPr>
          <w:b/>
          <w:sz w:val="24"/>
          <w:szCs w:val="24"/>
          <w:lang w:eastAsia="zh-CN"/>
        </w:rPr>
        <w:t>5</w:t>
      </w:r>
      <w:r w:rsidR="009D4F52" w:rsidRPr="00BF1228">
        <w:rPr>
          <w:b/>
          <w:sz w:val="24"/>
          <w:szCs w:val="24"/>
          <w:lang w:eastAsia="zh-CN"/>
        </w:rPr>
        <w:t xml:space="preserve"> </w:t>
      </w:r>
      <w:r w:rsidR="009D4F52">
        <w:rPr>
          <w:b/>
          <w:sz w:val="24"/>
          <w:szCs w:val="24"/>
          <w:lang w:eastAsia="zh-CN"/>
        </w:rPr>
        <w:t>Jan</w:t>
      </w:r>
      <w:r w:rsidR="009D4F52" w:rsidRPr="00BF1228">
        <w:rPr>
          <w:b/>
          <w:sz w:val="24"/>
          <w:szCs w:val="24"/>
          <w:lang w:eastAsia="zh-CN"/>
        </w:rPr>
        <w:t>.</w:t>
      </w:r>
      <w:r w:rsidR="009D4F52">
        <w:rPr>
          <w:b/>
          <w:sz w:val="24"/>
          <w:szCs w:val="24"/>
          <w:lang w:eastAsia="zh-CN"/>
        </w:rPr>
        <w:t xml:space="preserve"> – 5 Feb.</w:t>
      </w:r>
      <w:r w:rsidR="009D4F52" w:rsidRPr="00BF1228">
        <w:rPr>
          <w:b/>
          <w:sz w:val="24"/>
          <w:szCs w:val="24"/>
          <w:lang w:eastAsia="zh-CN"/>
        </w:rPr>
        <w:t>, 202</w:t>
      </w:r>
      <w:r w:rsidR="009D4F52">
        <w:rPr>
          <w:b/>
          <w:sz w:val="24"/>
          <w:szCs w:val="24"/>
          <w:lang w:eastAsia="zh-CN"/>
        </w:rPr>
        <w:t>1</w:t>
      </w:r>
    </w:p>
    <w:p w14:paraId="48C5F7DD" w14:textId="77777777" w:rsidR="001E0A28" w:rsidRDefault="001E0A28" w:rsidP="001E0A28">
      <w:pPr>
        <w:spacing w:after="120"/>
        <w:ind w:left="1985" w:hanging="1985"/>
        <w:rPr>
          <w:rFonts w:ascii="Arial" w:eastAsia="MS Mincho" w:hAnsi="Arial" w:cs="Arial"/>
          <w:b/>
          <w:sz w:val="22"/>
        </w:rPr>
      </w:pPr>
    </w:p>
    <w:p w14:paraId="6DC2AC74"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D4F52">
        <w:rPr>
          <w:rFonts w:ascii="Arial" w:hAnsi="Arial" w:cs="Arial"/>
          <w:color w:val="000000"/>
          <w:sz w:val="22"/>
          <w:lang w:eastAsia="zh-CN"/>
        </w:rPr>
        <w:t>7.13</w:t>
      </w:r>
    </w:p>
    <w:p w14:paraId="605ECFCE"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856CE" w:rsidRPr="004D737D">
        <w:rPr>
          <w:rFonts w:ascii="Arial" w:hAnsi="Arial" w:cs="Arial"/>
          <w:color w:val="000000"/>
          <w:sz w:val="22"/>
          <w:highlight w:val="yellow"/>
          <w:lang w:eastAsia="zh-CN"/>
        </w:rPr>
        <w:t>Moderator</w:t>
      </w:r>
      <w:r w:rsidR="003856CE">
        <w:rPr>
          <w:rFonts w:ascii="Arial" w:hAnsi="Arial" w:cs="Arial"/>
          <w:color w:val="000000"/>
          <w:sz w:val="22"/>
          <w:highlight w:val="yellow"/>
          <w:lang w:eastAsia="zh-CN"/>
        </w:rPr>
        <w:t xml:space="preserve"> </w:t>
      </w:r>
      <w:r w:rsidR="003856CE" w:rsidRPr="004D737D">
        <w:rPr>
          <w:rFonts w:ascii="Arial" w:hAnsi="Arial" w:cs="Arial"/>
          <w:color w:val="000000"/>
          <w:sz w:val="22"/>
          <w:highlight w:val="yellow"/>
          <w:lang w:eastAsia="zh-CN"/>
        </w:rPr>
        <w:t>(</w:t>
      </w:r>
      <w:r w:rsidR="003856CE">
        <w:rPr>
          <w:rFonts w:ascii="Arial" w:hAnsi="Arial" w:cs="Arial"/>
          <w:color w:val="000000"/>
          <w:sz w:val="22"/>
          <w:highlight w:val="yellow"/>
          <w:lang w:eastAsia="zh-CN"/>
        </w:rPr>
        <w:t>Apple</w:t>
      </w:r>
      <w:r w:rsidR="003856CE" w:rsidRPr="004D737D">
        <w:rPr>
          <w:rFonts w:ascii="Arial" w:hAnsi="Arial" w:cs="Arial"/>
          <w:color w:val="000000"/>
          <w:sz w:val="22"/>
          <w:highlight w:val="yellow"/>
          <w:lang w:eastAsia="zh-CN"/>
        </w:rPr>
        <w:t>)</w:t>
      </w:r>
    </w:p>
    <w:p w14:paraId="305700CE"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3856CE" w:rsidRPr="00533159">
        <w:rPr>
          <w:rFonts w:ascii="Arial" w:hAnsi="Arial" w:cs="Arial"/>
          <w:color w:val="000000"/>
          <w:sz w:val="22"/>
          <w:lang w:eastAsia="zh-CN"/>
        </w:rPr>
        <w:t>[9</w:t>
      </w:r>
      <w:r w:rsidR="003856CE">
        <w:rPr>
          <w:rFonts w:ascii="Arial" w:hAnsi="Arial" w:cs="Arial"/>
          <w:color w:val="000000"/>
          <w:sz w:val="22"/>
          <w:lang w:eastAsia="zh-CN"/>
        </w:rPr>
        <w:t>8e</w:t>
      </w:r>
      <w:r w:rsidR="003856CE" w:rsidRPr="00533159">
        <w:rPr>
          <w:rFonts w:ascii="Arial" w:hAnsi="Arial" w:cs="Arial"/>
          <w:color w:val="000000"/>
          <w:sz w:val="22"/>
          <w:lang w:eastAsia="zh-CN"/>
        </w:rPr>
        <w:t>][</w:t>
      </w:r>
      <w:r w:rsidR="003856CE">
        <w:rPr>
          <w:rFonts w:ascii="Arial" w:hAnsi="Arial" w:cs="Arial"/>
          <w:color w:val="000000"/>
          <w:sz w:val="22"/>
          <w:lang w:eastAsia="zh-CN"/>
        </w:rPr>
        <w:t>2</w:t>
      </w:r>
      <w:r w:rsidR="009D4F52">
        <w:rPr>
          <w:rFonts w:ascii="Arial" w:hAnsi="Arial" w:cs="Arial"/>
          <w:color w:val="000000"/>
          <w:sz w:val="22"/>
          <w:lang w:eastAsia="zh-CN"/>
        </w:rPr>
        <w:t>20</w:t>
      </w:r>
      <w:r w:rsidR="003856CE" w:rsidRPr="00533159">
        <w:rPr>
          <w:rFonts w:ascii="Arial" w:hAnsi="Arial" w:cs="Arial"/>
          <w:color w:val="000000"/>
          <w:sz w:val="22"/>
          <w:lang w:eastAsia="zh-CN"/>
        </w:rPr>
        <w:t xml:space="preserve">] </w:t>
      </w:r>
      <w:r w:rsidR="009D4F52" w:rsidRPr="009D4F52">
        <w:rPr>
          <w:rFonts w:ascii="Arial" w:hAnsi="Arial" w:cs="Arial"/>
          <w:color w:val="000000"/>
          <w:sz w:val="22"/>
          <w:lang w:eastAsia="zh-CN"/>
        </w:rPr>
        <w:t>NR_RRM_Enh_RRM_3</w:t>
      </w:r>
    </w:p>
    <w:p w14:paraId="14C6B90D"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26B5F5E0" w14:textId="77777777" w:rsidR="005D7AF8" w:rsidRDefault="00915D73" w:rsidP="00FA5848">
      <w:pPr>
        <w:pStyle w:val="Heading1"/>
        <w:rPr>
          <w:lang w:eastAsia="zh-CN"/>
        </w:rPr>
      </w:pPr>
      <w:r w:rsidRPr="005D7AF8">
        <w:rPr>
          <w:rFonts w:hint="eastAsia"/>
          <w:lang w:eastAsia="ja-JP"/>
        </w:rPr>
        <w:t>Introduction</w:t>
      </w:r>
    </w:p>
    <w:p w14:paraId="2DA65729" w14:textId="77777777" w:rsidR="003856CE" w:rsidRPr="00617BDD" w:rsidRDefault="003856CE" w:rsidP="003856CE">
      <w:pPr>
        <w:rPr>
          <w:rFonts w:eastAsia="Yu Mincho"/>
        </w:rPr>
      </w:pPr>
      <w:r w:rsidRPr="00617BDD">
        <w:rPr>
          <w:rFonts w:eastAsia="Yu Mincho"/>
        </w:rPr>
        <w:t>This email discussion summary includes</w:t>
      </w:r>
      <w:r>
        <w:rPr>
          <w:rFonts w:eastAsia="Yu Mincho"/>
        </w:rPr>
        <w:t xml:space="preserve"> </w:t>
      </w:r>
      <w:r w:rsidR="008B17A2" w:rsidRPr="008B17A2">
        <w:rPr>
          <w:rFonts w:eastAsia="Yu Mincho"/>
        </w:rPr>
        <w:t>7.13.1.1</w:t>
      </w:r>
      <w:r w:rsidR="008B17A2" w:rsidRPr="008B17A2">
        <w:rPr>
          <w:rFonts w:eastAsia="Yu Mincho"/>
        </w:rPr>
        <w:tab/>
        <w:t>Multiple Scell activation/deactivation</w:t>
      </w:r>
      <w:r>
        <w:rPr>
          <w:rFonts w:eastAsia="Yu Mincho"/>
        </w:rPr>
        <w:t xml:space="preserve"> (</w:t>
      </w:r>
      <w:r w:rsidR="009D4F52" w:rsidRPr="009D4F52">
        <w:rPr>
          <w:rFonts w:eastAsia="Yu Mincho"/>
        </w:rPr>
        <w:t>7.13.1.1</w:t>
      </w:r>
      <w:r>
        <w:rPr>
          <w:rFonts w:eastAsia="Yu Mincho"/>
        </w:rPr>
        <w:t xml:space="preserve">), and </w:t>
      </w:r>
      <w:r w:rsidR="008B17A2">
        <w:rPr>
          <w:rFonts w:eastAsia="Yu Mincho"/>
        </w:rPr>
        <w:t>relevant papers in</w:t>
      </w:r>
      <w:r>
        <w:rPr>
          <w:rFonts w:eastAsia="Yu Mincho"/>
        </w:rPr>
        <w:t xml:space="preserve"> </w:t>
      </w:r>
      <w:r w:rsidR="008B17A2">
        <w:rPr>
          <w:rFonts w:eastAsia="Yu Mincho"/>
        </w:rPr>
        <w:t xml:space="preserve">AI </w:t>
      </w:r>
      <w:r w:rsidR="009D4F52" w:rsidRPr="009D4F52">
        <w:rPr>
          <w:rFonts w:eastAsia="Yu Mincho"/>
        </w:rPr>
        <w:t>7.13.1.3</w:t>
      </w:r>
      <w:r w:rsidR="008B17A2">
        <w:rPr>
          <w:rFonts w:eastAsia="Yu Mincho"/>
        </w:rPr>
        <w:t xml:space="preserve">, and test cases in </w:t>
      </w:r>
      <w:r w:rsidR="008B17A2" w:rsidRPr="008B17A2">
        <w:rPr>
          <w:rFonts w:eastAsia="Yu Mincho"/>
        </w:rPr>
        <w:t>7.13.2.2.2</w:t>
      </w:r>
      <w:r w:rsidR="008B17A2">
        <w:rPr>
          <w:rFonts w:eastAsia="Yu Mincho"/>
        </w:rPr>
        <w:t xml:space="preserve"> /</w:t>
      </w:r>
      <w:r w:rsidR="008B17A2" w:rsidRPr="008B17A2">
        <w:rPr>
          <w:rFonts w:eastAsia="Yu Mincho"/>
        </w:rPr>
        <w:t>7.13.2.2.</w:t>
      </w:r>
      <w:r w:rsidR="008B17A2">
        <w:rPr>
          <w:rFonts w:eastAsia="Yu Mincho"/>
        </w:rPr>
        <w:t>5/</w:t>
      </w:r>
      <w:r w:rsidR="008B17A2" w:rsidRPr="008B17A2">
        <w:rPr>
          <w:rFonts w:eastAsia="Yu Mincho"/>
        </w:rPr>
        <w:t>7.13.2.2.</w:t>
      </w:r>
      <w:r w:rsidR="008B17A2">
        <w:rPr>
          <w:rFonts w:eastAsia="Yu Mincho"/>
        </w:rPr>
        <w:t>7/</w:t>
      </w:r>
      <w:r w:rsidR="008B17A2" w:rsidRPr="008B17A2">
        <w:rPr>
          <w:rFonts w:eastAsia="Yu Mincho"/>
        </w:rPr>
        <w:t>7.13.2.2.</w:t>
      </w:r>
      <w:r w:rsidR="008B17A2">
        <w:rPr>
          <w:rFonts w:eastAsia="Yu Mincho"/>
        </w:rPr>
        <w:t>9.</w:t>
      </w:r>
    </w:p>
    <w:p w14:paraId="616A8FFE" w14:textId="77777777" w:rsidR="003856CE" w:rsidRPr="00F34A0B" w:rsidRDefault="003856CE" w:rsidP="003856CE">
      <w:pPr>
        <w:spacing w:after="0"/>
        <w:rPr>
          <w:iCs/>
          <w:color w:val="000000" w:themeColor="text1"/>
          <w:lang w:eastAsia="zh-CN"/>
        </w:rPr>
      </w:pPr>
      <w:r w:rsidRPr="00F34A0B">
        <w:rPr>
          <w:iCs/>
          <w:color w:val="000000" w:themeColor="text1"/>
          <w:lang w:eastAsia="zh-CN"/>
        </w:rPr>
        <w:t>C</w:t>
      </w:r>
      <w:r w:rsidRPr="00F34A0B">
        <w:rPr>
          <w:rFonts w:hint="eastAsia"/>
          <w:iCs/>
          <w:color w:val="000000" w:themeColor="text1"/>
          <w:lang w:eastAsia="zh-CN"/>
        </w:rPr>
        <w:t>andidate target of email discussion for 1</w:t>
      </w:r>
      <w:r w:rsidRPr="00F34A0B">
        <w:rPr>
          <w:rFonts w:hint="eastAsia"/>
          <w:iCs/>
          <w:color w:val="000000" w:themeColor="text1"/>
          <w:vertAlign w:val="superscript"/>
          <w:lang w:eastAsia="zh-CN"/>
        </w:rPr>
        <w:t>st</w:t>
      </w:r>
      <w:r w:rsidRPr="00F34A0B">
        <w:rPr>
          <w:rFonts w:hint="eastAsia"/>
          <w:iCs/>
          <w:color w:val="000000" w:themeColor="text1"/>
          <w:lang w:eastAsia="zh-CN"/>
        </w:rPr>
        <w:t xml:space="preserve"> round and 2</w:t>
      </w:r>
      <w:r w:rsidRPr="00F34A0B">
        <w:rPr>
          <w:rFonts w:hint="eastAsia"/>
          <w:iCs/>
          <w:color w:val="000000" w:themeColor="text1"/>
          <w:vertAlign w:val="superscript"/>
          <w:lang w:eastAsia="zh-CN"/>
        </w:rPr>
        <w:t>nd</w:t>
      </w:r>
      <w:r w:rsidRPr="00F34A0B">
        <w:rPr>
          <w:rFonts w:hint="eastAsia"/>
          <w:iCs/>
          <w:color w:val="000000" w:themeColor="text1"/>
          <w:lang w:eastAsia="zh-CN"/>
        </w:rPr>
        <w:t xml:space="preserve"> round </w:t>
      </w:r>
    </w:p>
    <w:p w14:paraId="5022E3C8" w14:textId="77777777" w:rsidR="003856CE" w:rsidRPr="00F34A0B" w:rsidRDefault="003856CE" w:rsidP="003856CE">
      <w:pPr>
        <w:pStyle w:val="ListParagraph"/>
        <w:numPr>
          <w:ilvl w:val="0"/>
          <w:numId w:val="3"/>
        </w:numPr>
        <w:spacing w:after="0"/>
        <w:ind w:firstLineChars="0"/>
        <w:rPr>
          <w:color w:val="000000" w:themeColor="text1"/>
          <w:lang w:eastAsia="zh-CN"/>
        </w:rPr>
      </w:pPr>
      <w:r w:rsidRPr="00F34A0B">
        <w:rPr>
          <w:rFonts w:eastAsiaTheme="minorEastAsia"/>
          <w:color w:val="000000" w:themeColor="text1"/>
          <w:lang w:eastAsia="zh-CN"/>
        </w:rPr>
        <w:t>1</w:t>
      </w:r>
      <w:r w:rsidRPr="00F34A0B">
        <w:rPr>
          <w:rFonts w:eastAsiaTheme="minorEastAsia"/>
          <w:color w:val="000000" w:themeColor="text1"/>
          <w:vertAlign w:val="superscript"/>
          <w:lang w:eastAsia="zh-CN"/>
        </w:rPr>
        <w:t>st</w:t>
      </w:r>
      <w:r w:rsidRPr="00F34A0B">
        <w:rPr>
          <w:rFonts w:eastAsiaTheme="minorEastAsia"/>
          <w:color w:val="000000" w:themeColor="text1"/>
          <w:lang w:eastAsia="zh-CN"/>
        </w:rPr>
        <w:t xml:space="preserve"> round: </w:t>
      </w:r>
    </w:p>
    <w:p w14:paraId="658947B2" w14:textId="77777777" w:rsidR="007E5F04" w:rsidRPr="007E5F04" w:rsidRDefault="007E5F04" w:rsidP="007E5F04">
      <w:pPr>
        <w:pStyle w:val="ListParagraph"/>
        <w:numPr>
          <w:ilvl w:val="1"/>
          <w:numId w:val="3"/>
        </w:numPr>
        <w:spacing w:after="0"/>
        <w:ind w:firstLineChars="0"/>
        <w:rPr>
          <w:rFonts w:eastAsiaTheme="minorEastAsia"/>
          <w:color w:val="000000" w:themeColor="text1"/>
          <w:lang w:val="en-US" w:eastAsia="zh-CN"/>
        </w:rPr>
      </w:pPr>
      <w:r w:rsidRPr="007E5F04">
        <w:rPr>
          <w:rFonts w:eastAsiaTheme="minorEastAsia"/>
          <w:color w:val="000000" w:themeColor="text1"/>
          <w:lang w:val="en-US" w:eastAsia="zh-CN"/>
        </w:rPr>
        <w:t>Stage 0: Session chairs announce the set of email threads (no later than Monday 8am UTC, Jan. 25)</w:t>
      </w:r>
    </w:p>
    <w:p w14:paraId="5E9061E9" w14:textId="77777777" w:rsidR="007E5F04" w:rsidRPr="007E5F04" w:rsidRDefault="007E5F04" w:rsidP="007E5F04">
      <w:pPr>
        <w:pStyle w:val="ListParagraph"/>
        <w:numPr>
          <w:ilvl w:val="1"/>
          <w:numId w:val="3"/>
        </w:numPr>
        <w:spacing w:after="0"/>
        <w:ind w:firstLineChars="0"/>
        <w:rPr>
          <w:rFonts w:eastAsiaTheme="minorEastAsia"/>
          <w:color w:val="000000" w:themeColor="text1"/>
          <w:lang w:val="en-US" w:eastAsia="zh-CN"/>
        </w:rPr>
      </w:pPr>
      <w:r w:rsidRPr="007E5F04">
        <w:rPr>
          <w:rFonts w:eastAsiaTheme="minorEastAsia"/>
          <w:color w:val="000000" w:themeColor="text1"/>
          <w:lang w:val="en-US" w:eastAsia="zh-CN"/>
        </w:rPr>
        <w:t>Stage 1: Moderators kick off email discussion (Monday Jan. 25)</w:t>
      </w:r>
    </w:p>
    <w:p w14:paraId="64091736" w14:textId="77777777" w:rsidR="007E5F04" w:rsidRPr="007E5F04" w:rsidRDefault="007E5F04" w:rsidP="007E5F04">
      <w:pPr>
        <w:pStyle w:val="ListParagraph"/>
        <w:numPr>
          <w:ilvl w:val="1"/>
          <w:numId w:val="3"/>
        </w:numPr>
        <w:spacing w:after="0"/>
        <w:ind w:firstLineChars="0"/>
        <w:rPr>
          <w:rFonts w:eastAsiaTheme="minorEastAsia"/>
          <w:color w:val="000000" w:themeColor="text1"/>
          <w:lang w:val="en-US" w:eastAsia="zh-CN"/>
        </w:rPr>
      </w:pPr>
      <w:r w:rsidRPr="007E5F04">
        <w:rPr>
          <w:rFonts w:eastAsiaTheme="minorEastAsia"/>
          <w:color w:val="000000" w:themeColor="text1"/>
          <w:lang w:val="en-US" w:eastAsia="zh-CN"/>
        </w:rPr>
        <w:t>Stage 2: Companies provide comments for the 1st round (Jan. 25 – Wednesday 6pm UTC Jan. 27)</w:t>
      </w:r>
    </w:p>
    <w:p w14:paraId="4BCC5E37" w14:textId="77777777" w:rsidR="007E5F04" w:rsidRPr="007E5F04" w:rsidRDefault="007E5F04" w:rsidP="007E5F04">
      <w:pPr>
        <w:pStyle w:val="ListParagraph"/>
        <w:numPr>
          <w:ilvl w:val="1"/>
          <w:numId w:val="3"/>
        </w:numPr>
        <w:spacing w:after="0"/>
        <w:ind w:firstLineChars="0"/>
        <w:rPr>
          <w:rFonts w:eastAsiaTheme="minorEastAsia"/>
          <w:color w:val="000000" w:themeColor="text1"/>
          <w:lang w:val="en-US" w:eastAsia="zh-CN"/>
        </w:rPr>
      </w:pPr>
      <w:r w:rsidRPr="007E5F04">
        <w:rPr>
          <w:rFonts w:eastAsiaTheme="minorEastAsia"/>
          <w:color w:val="000000" w:themeColor="text1"/>
          <w:lang w:val="en-US" w:eastAsia="zh-CN"/>
        </w:rPr>
        <w:t>Stage 3: Moderators summarize the status and possible proposals, recommending what decisions can be made for 1st round. A formal t-doc will be used (Thursday 6pm UTC, Jan. 28)</w:t>
      </w:r>
    </w:p>
    <w:p w14:paraId="7A473786" w14:textId="77777777" w:rsidR="007E5F04" w:rsidRPr="007E5F04" w:rsidRDefault="007E5F04" w:rsidP="007E5F04">
      <w:pPr>
        <w:pStyle w:val="ListParagraph"/>
        <w:numPr>
          <w:ilvl w:val="1"/>
          <w:numId w:val="3"/>
        </w:numPr>
        <w:spacing w:after="0"/>
        <w:ind w:firstLineChars="0"/>
        <w:rPr>
          <w:rFonts w:eastAsiaTheme="minorEastAsia"/>
          <w:color w:val="000000" w:themeColor="text1"/>
          <w:lang w:val="en-US" w:eastAsia="zh-CN"/>
        </w:rPr>
      </w:pPr>
      <w:r w:rsidRPr="007E5F04">
        <w:rPr>
          <w:rFonts w:eastAsiaTheme="minorEastAsia"/>
          <w:color w:val="000000" w:themeColor="text1"/>
          <w:lang w:val="en-US" w:eastAsia="zh-CN"/>
        </w:rPr>
        <w:t>Stage 4: After receiving the summary from moderators, session chair may approve documents, make agreements or assign new CRs, WFs, LSs, etc. (no later than Monday 8am UTC, Feb. 1)</w:t>
      </w:r>
    </w:p>
    <w:p w14:paraId="1929FDD4" w14:textId="77777777" w:rsidR="003856CE" w:rsidRPr="00F34A0B" w:rsidRDefault="003856CE" w:rsidP="003856CE">
      <w:pPr>
        <w:pStyle w:val="ListParagraph"/>
        <w:numPr>
          <w:ilvl w:val="0"/>
          <w:numId w:val="3"/>
        </w:numPr>
        <w:spacing w:after="0"/>
        <w:ind w:firstLineChars="0"/>
        <w:rPr>
          <w:color w:val="000000" w:themeColor="text1"/>
          <w:lang w:eastAsia="zh-CN"/>
        </w:rPr>
      </w:pPr>
      <w:r w:rsidRPr="00F34A0B">
        <w:rPr>
          <w:rFonts w:eastAsiaTheme="minorEastAsia"/>
          <w:color w:val="000000" w:themeColor="text1"/>
          <w:lang w:eastAsia="zh-CN"/>
        </w:rPr>
        <w:t>2</w:t>
      </w:r>
      <w:r w:rsidRPr="00F34A0B">
        <w:rPr>
          <w:rFonts w:eastAsiaTheme="minorEastAsia"/>
          <w:color w:val="000000" w:themeColor="text1"/>
          <w:vertAlign w:val="superscript"/>
          <w:lang w:eastAsia="zh-CN"/>
        </w:rPr>
        <w:t>nd</w:t>
      </w:r>
      <w:r w:rsidRPr="00F34A0B">
        <w:rPr>
          <w:rFonts w:eastAsiaTheme="minorEastAsia"/>
          <w:color w:val="000000" w:themeColor="text1"/>
          <w:lang w:eastAsia="zh-CN"/>
        </w:rPr>
        <w:t xml:space="preserve"> round:</w:t>
      </w:r>
    </w:p>
    <w:p w14:paraId="7AFB6216" w14:textId="77777777" w:rsidR="003856CE" w:rsidRPr="002524C9" w:rsidRDefault="003856CE" w:rsidP="003856CE">
      <w:pPr>
        <w:pStyle w:val="ListParagraph"/>
        <w:numPr>
          <w:ilvl w:val="1"/>
          <w:numId w:val="3"/>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Stage 5: Companies provide comments for 2nd round.</w:t>
      </w:r>
    </w:p>
    <w:p w14:paraId="18EEEF6A" w14:textId="77777777" w:rsidR="007E5F04" w:rsidRPr="007E5F04" w:rsidRDefault="007E5F04" w:rsidP="007E5F04">
      <w:pPr>
        <w:pStyle w:val="ListParagraph"/>
        <w:numPr>
          <w:ilvl w:val="2"/>
          <w:numId w:val="3"/>
        </w:numPr>
        <w:spacing w:after="0"/>
        <w:ind w:firstLineChars="0"/>
        <w:rPr>
          <w:rFonts w:eastAsiaTheme="minorEastAsia"/>
          <w:color w:val="000000" w:themeColor="text1"/>
          <w:lang w:val="en-US" w:eastAsia="zh-CN"/>
        </w:rPr>
      </w:pPr>
      <w:r w:rsidRPr="007E5F04">
        <w:rPr>
          <w:rFonts w:eastAsiaTheme="minorEastAsia"/>
          <w:color w:val="000000" w:themeColor="text1"/>
          <w:lang w:val="en-US" w:eastAsia="zh-CN"/>
        </w:rPr>
        <w:t xml:space="preserve">Draft WF/LS and revised CRs/TPs shall be shared by Wednesday 1am UTC, Feb. 3. </w:t>
      </w:r>
    </w:p>
    <w:p w14:paraId="21636E15" w14:textId="77777777" w:rsidR="007E5F04" w:rsidRPr="007E5F04" w:rsidRDefault="007E5F04" w:rsidP="007E5F04">
      <w:pPr>
        <w:pStyle w:val="ListParagraph"/>
        <w:numPr>
          <w:ilvl w:val="2"/>
          <w:numId w:val="3"/>
        </w:numPr>
        <w:spacing w:after="0"/>
        <w:ind w:firstLineChars="0"/>
        <w:rPr>
          <w:rFonts w:eastAsiaTheme="minorEastAsia"/>
          <w:color w:val="000000" w:themeColor="text1"/>
          <w:lang w:val="en-US" w:eastAsia="zh-CN"/>
        </w:rPr>
      </w:pPr>
      <w:r w:rsidRPr="007E5F04">
        <w:rPr>
          <w:rFonts w:eastAsiaTheme="minorEastAsia"/>
          <w:color w:val="000000" w:themeColor="text1"/>
          <w:lang w:val="en-US" w:eastAsia="zh-CN"/>
        </w:rPr>
        <w:t>Commenting shall stop by Wednesday 11pm UTC, Feb. 3.</w:t>
      </w:r>
    </w:p>
    <w:p w14:paraId="7E82D46C" w14:textId="77777777" w:rsidR="007E5F04" w:rsidRPr="007E5F04" w:rsidRDefault="007E5F04" w:rsidP="007E5F04">
      <w:pPr>
        <w:pStyle w:val="ListParagraph"/>
        <w:numPr>
          <w:ilvl w:val="2"/>
          <w:numId w:val="3"/>
        </w:numPr>
        <w:spacing w:after="0"/>
        <w:ind w:firstLineChars="0"/>
        <w:rPr>
          <w:rFonts w:eastAsiaTheme="minorEastAsia"/>
          <w:color w:val="000000" w:themeColor="text1"/>
          <w:lang w:val="en-US" w:eastAsia="zh-CN"/>
        </w:rPr>
      </w:pPr>
      <w:r w:rsidRPr="007E5F04">
        <w:rPr>
          <w:rFonts w:eastAsiaTheme="minorEastAsia"/>
          <w:color w:val="000000" w:themeColor="text1"/>
          <w:lang w:val="en-US" w:eastAsia="zh-CN"/>
        </w:rPr>
        <w:t xml:space="preserve">Formal tdocs of WF/LS/CRs/TPs shall be uploaded to the Inbox (except Cat A CRs) by Thursday 1am UTC, Feb. 4. </w:t>
      </w:r>
    </w:p>
    <w:p w14:paraId="7C1C274C" w14:textId="77777777" w:rsidR="007E5F04" w:rsidRPr="007E5F04" w:rsidRDefault="007E5F04" w:rsidP="007E5F04">
      <w:pPr>
        <w:pStyle w:val="ListParagraph"/>
        <w:numPr>
          <w:ilvl w:val="2"/>
          <w:numId w:val="3"/>
        </w:numPr>
        <w:spacing w:after="0"/>
        <w:ind w:firstLineChars="0"/>
        <w:rPr>
          <w:rFonts w:eastAsiaTheme="minorEastAsia"/>
          <w:color w:val="000000" w:themeColor="text1"/>
          <w:lang w:val="en-US" w:eastAsia="zh-CN"/>
        </w:rPr>
      </w:pPr>
      <w:r w:rsidRPr="007E5F04">
        <w:rPr>
          <w:rFonts w:eastAsiaTheme="minorEastAsia"/>
          <w:color w:val="000000" w:themeColor="text1"/>
          <w:lang w:val="en-US" w:eastAsia="zh-CN"/>
        </w:rPr>
        <w:t>Draft moderator summary shall be shared by Thursday 9am UTC, Feb. 4, but moderators are strongly encouraged to share it earlier if possible and delegates to comment as early as possible.</w:t>
      </w:r>
    </w:p>
    <w:p w14:paraId="5F1C7662" w14:textId="77777777" w:rsidR="007E5F04" w:rsidRPr="007E5F04" w:rsidRDefault="007E5F04" w:rsidP="007E5F04">
      <w:pPr>
        <w:pStyle w:val="ListParagraph"/>
        <w:numPr>
          <w:ilvl w:val="1"/>
          <w:numId w:val="3"/>
        </w:numPr>
        <w:spacing w:after="0"/>
        <w:ind w:firstLineChars="0"/>
        <w:rPr>
          <w:rFonts w:eastAsiaTheme="minorEastAsia"/>
          <w:color w:val="000000" w:themeColor="text1"/>
          <w:lang w:val="en-US" w:eastAsia="zh-CN"/>
        </w:rPr>
      </w:pPr>
      <w:r w:rsidRPr="007E5F04">
        <w:rPr>
          <w:rFonts w:eastAsiaTheme="minorEastAsia"/>
          <w:color w:val="000000" w:themeColor="text1"/>
          <w:lang w:val="en-US" w:eastAsia="zh-CN"/>
        </w:rPr>
        <w:t>Stage 6: Moderators provide 2nd round summary with a formal tdoc by Thursday 6pm UTC, Feb. 4.</w:t>
      </w:r>
    </w:p>
    <w:p w14:paraId="61F67D78" w14:textId="77777777" w:rsidR="007E5F04" w:rsidRPr="007E5F04" w:rsidRDefault="007E5F04" w:rsidP="007E5F04">
      <w:pPr>
        <w:pStyle w:val="ListParagraph"/>
        <w:numPr>
          <w:ilvl w:val="1"/>
          <w:numId w:val="3"/>
        </w:numPr>
        <w:spacing w:after="0"/>
        <w:ind w:firstLineChars="0"/>
        <w:rPr>
          <w:rFonts w:eastAsiaTheme="minorEastAsia"/>
          <w:color w:val="000000" w:themeColor="text1"/>
          <w:lang w:val="en-US" w:eastAsia="zh-CN"/>
        </w:rPr>
      </w:pPr>
      <w:r w:rsidRPr="007E5F04">
        <w:rPr>
          <w:rFonts w:eastAsiaTheme="minorEastAsia"/>
          <w:color w:val="000000" w:themeColor="text1"/>
          <w:lang w:val="en-US" w:eastAsia="zh-CN"/>
        </w:rPr>
        <w:t>Stage 7: Session chairs announce close of sessions (no later than 6pm UTC, Feb. 5). Final decisions will be captured in Chairman meeting report (to be shared after the meeting is closed)</w:t>
      </w:r>
      <w:r>
        <w:rPr>
          <w:rFonts w:eastAsiaTheme="minorEastAsia"/>
          <w:color w:val="000000" w:themeColor="text1"/>
          <w:lang w:val="en-US" w:eastAsia="zh-CN"/>
        </w:rPr>
        <w:t>.</w:t>
      </w:r>
    </w:p>
    <w:p w14:paraId="483845B3" w14:textId="77777777" w:rsidR="00004165" w:rsidRPr="003856CE" w:rsidRDefault="00004165" w:rsidP="00805BE8">
      <w:pPr>
        <w:rPr>
          <w:color w:val="0070C0"/>
          <w:lang w:val="en-US" w:eastAsia="zh-CN"/>
        </w:rPr>
      </w:pPr>
    </w:p>
    <w:p w14:paraId="31D6CD74" w14:textId="77777777" w:rsidR="00E80B52" w:rsidRPr="00822BA0" w:rsidRDefault="00142BB9" w:rsidP="00805BE8">
      <w:pPr>
        <w:pStyle w:val="Heading1"/>
        <w:rPr>
          <w:lang w:val="en-US" w:eastAsia="ja-JP"/>
        </w:rPr>
      </w:pPr>
      <w:r w:rsidRPr="00822BA0">
        <w:rPr>
          <w:lang w:val="en-US" w:eastAsia="ja-JP"/>
        </w:rPr>
        <w:t>Topic</w:t>
      </w:r>
      <w:r w:rsidR="00C649BD" w:rsidRPr="00822BA0">
        <w:rPr>
          <w:lang w:val="en-US" w:eastAsia="ja-JP"/>
        </w:rPr>
        <w:t xml:space="preserve"> </w:t>
      </w:r>
      <w:r w:rsidR="00837458" w:rsidRPr="00822BA0">
        <w:rPr>
          <w:lang w:val="en-US" w:eastAsia="ja-JP"/>
        </w:rPr>
        <w:t>#1</w:t>
      </w:r>
      <w:r w:rsidR="00C649BD" w:rsidRPr="00822BA0">
        <w:rPr>
          <w:lang w:val="en-US" w:eastAsia="ja-JP"/>
        </w:rPr>
        <w:t xml:space="preserve">: </w:t>
      </w:r>
      <w:r w:rsidR="008B17A2" w:rsidRPr="00822BA0">
        <w:rPr>
          <w:rFonts w:eastAsia="Yu Mincho"/>
          <w:lang w:val="en-US"/>
        </w:rPr>
        <w:t>Core: Multiple Scell activation/deactivation</w:t>
      </w:r>
      <w:r w:rsidR="007E5F04" w:rsidRPr="00822BA0">
        <w:rPr>
          <w:rFonts w:eastAsia="Yu Mincho"/>
          <w:lang w:val="en-US"/>
        </w:rPr>
        <w:t xml:space="preserve"> (</w:t>
      </w:r>
      <w:r w:rsidR="008B17A2" w:rsidRPr="00822BA0">
        <w:rPr>
          <w:rFonts w:eastAsia="Yu Mincho"/>
          <w:lang w:val="en-US"/>
        </w:rPr>
        <w:t>7.13.1.1</w:t>
      </w:r>
      <w:r w:rsidR="007E5F04" w:rsidRPr="00822BA0">
        <w:rPr>
          <w:rFonts w:eastAsia="Yu Mincho"/>
          <w:lang w:val="en-US"/>
        </w:rPr>
        <w:t>)</w:t>
      </w:r>
    </w:p>
    <w:p w14:paraId="1894A46C"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19748F70" w14:textId="77777777" w:rsidR="00484C5D" w:rsidRPr="00CB0305" w:rsidRDefault="00484C5D" w:rsidP="00B831A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3934F8" w14:paraId="1142130E" w14:textId="77777777" w:rsidTr="00F8404D">
        <w:trPr>
          <w:trHeight w:val="468"/>
        </w:trPr>
        <w:tc>
          <w:tcPr>
            <w:tcW w:w="1622" w:type="dxa"/>
            <w:vAlign w:val="center"/>
          </w:tcPr>
          <w:p w14:paraId="27AF8B1D" w14:textId="77777777" w:rsidR="00484C5D" w:rsidRPr="003934F8" w:rsidRDefault="00484C5D" w:rsidP="00805BE8">
            <w:pPr>
              <w:spacing w:before="120" w:after="120"/>
              <w:rPr>
                <w:b/>
                <w:bCs/>
              </w:rPr>
            </w:pPr>
            <w:r w:rsidRPr="003934F8">
              <w:rPr>
                <w:b/>
                <w:bCs/>
              </w:rPr>
              <w:t>T-doc number</w:t>
            </w:r>
          </w:p>
        </w:tc>
        <w:tc>
          <w:tcPr>
            <w:tcW w:w="1424" w:type="dxa"/>
            <w:vAlign w:val="center"/>
          </w:tcPr>
          <w:p w14:paraId="14789FB2" w14:textId="77777777" w:rsidR="00484C5D" w:rsidRPr="003934F8" w:rsidRDefault="00484C5D" w:rsidP="00805BE8">
            <w:pPr>
              <w:spacing w:before="120" w:after="120"/>
              <w:rPr>
                <w:b/>
                <w:bCs/>
              </w:rPr>
            </w:pPr>
            <w:r w:rsidRPr="003934F8">
              <w:rPr>
                <w:b/>
                <w:bCs/>
              </w:rPr>
              <w:t>Company</w:t>
            </w:r>
          </w:p>
        </w:tc>
        <w:tc>
          <w:tcPr>
            <w:tcW w:w="6585" w:type="dxa"/>
            <w:vAlign w:val="center"/>
          </w:tcPr>
          <w:p w14:paraId="72932011" w14:textId="77777777" w:rsidR="00484C5D" w:rsidRPr="003934F8" w:rsidRDefault="00484C5D" w:rsidP="00805BE8">
            <w:pPr>
              <w:spacing w:before="120" w:after="120"/>
              <w:rPr>
                <w:b/>
                <w:bCs/>
              </w:rPr>
            </w:pPr>
            <w:r w:rsidRPr="003934F8">
              <w:rPr>
                <w:b/>
                <w:bCs/>
              </w:rPr>
              <w:t>Proposals</w:t>
            </w:r>
            <w:r w:rsidR="00F53FE2" w:rsidRPr="003934F8">
              <w:rPr>
                <w:b/>
                <w:bCs/>
              </w:rPr>
              <w:t xml:space="preserve"> / Observations</w:t>
            </w:r>
          </w:p>
        </w:tc>
      </w:tr>
      <w:tr w:rsidR="008B17A2" w:rsidRPr="003934F8" w14:paraId="2AC0C7CD" w14:textId="77777777" w:rsidTr="00F8404D">
        <w:trPr>
          <w:trHeight w:val="468"/>
        </w:trPr>
        <w:tc>
          <w:tcPr>
            <w:tcW w:w="1622" w:type="dxa"/>
          </w:tcPr>
          <w:p w14:paraId="2EE1C2B3" w14:textId="77777777" w:rsidR="008B17A2" w:rsidRPr="008B17A2" w:rsidRDefault="0022380F" w:rsidP="008B17A2">
            <w:pPr>
              <w:spacing w:before="120" w:after="120"/>
            </w:pPr>
            <w:hyperlink r:id="rId9" w:history="1">
              <w:r w:rsidR="008B17A2" w:rsidRPr="008B17A2">
                <w:rPr>
                  <w:rStyle w:val="Hyperlink"/>
                  <w:b/>
                  <w:bCs/>
                </w:rPr>
                <w:t>R4-2101058</w:t>
              </w:r>
            </w:hyperlink>
          </w:p>
        </w:tc>
        <w:tc>
          <w:tcPr>
            <w:tcW w:w="1424" w:type="dxa"/>
          </w:tcPr>
          <w:p w14:paraId="25F712DD" w14:textId="77777777" w:rsidR="008B17A2" w:rsidRPr="008B17A2" w:rsidRDefault="008B17A2" w:rsidP="008B17A2">
            <w:pPr>
              <w:spacing w:before="120" w:after="120"/>
            </w:pPr>
            <w:r w:rsidRPr="008B17A2">
              <w:t>MediaTek inc.</w:t>
            </w:r>
          </w:p>
        </w:tc>
        <w:tc>
          <w:tcPr>
            <w:tcW w:w="6585" w:type="dxa"/>
          </w:tcPr>
          <w:p w14:paraId="129B66DA" w14:textId="77777777" w:rsidR="008B17A2" w:rsidRPr="008B17A2" w:rsidRDefault="00881838" w:rsidP="008B17A2">
            <w:pPr>
              <w:snapToGrid w:val="0"/>
              <w:spacing w:before="180" w:after="120"/>
              <w:jc w:val="both"/>
              <w:rPr>
                <w:bCs/>
              </w:rPr>
            </w:pPr>
            <w:r>
              <w:fldChar w:fldCharType="begin"/>
            </w:r>
            <w:r>
              <w:instrText xml:space="preserve"> REF _Ref61357393 \h  \* MERGEFORMAT </w:instrText>
            </w:r>
            <w:r>
              <w:fldChar w:fldCharType="separate"/>
            </w:r>
            <w:r w:rsidR="008B17A2" w:rsidRPr="008B17A2">
              <w:rPr>
                <w:bCs/>
              </w:rPr>
              <w:t xml:space="preserve">Proposal </w:t>
            </w:r>
            <w:r w:rsidR="008B17A2" w:rsidRPr="008B17A2">
              <w:rPr>
                <w:bCs/>
                <w:noProof/>
              </w:rPr>
              <w:t>1</w:t>
            </w:r>
            <w:r w:rsidR="008B17A2" w:rsidRPr="008B17A2">
              <w:rPr>
                <w:bCs/>
              </w:rPr>
              <w:t>: The RTD(reception timing difference) with contiguous FR1 known cell or active serving cell to the to-be-activated SCell shall be no larger than 260ns.</w:t>
            </w:r>
            <w:r>
              <w:fldChar w:fldCharType="end"/>
            </w:r>
          </w:p>
          <w:p w14:paraId="6EC5865E" w14:textId="77777777" w:rsidR="008B17A2" w:rsidRPr="008B17A2" w:rsidRDefault="00881838" w:rsidP="008B17A2">
            <w:pPr>
              <w:snapToGrid w:val="0"/>
              <w:spacing w:before="180" w:after="120"/>
              <w:jc w:val="both"/>
              <w:rPr>
                <w:b/>
              </w:rPr>
            </w:pPr>
            <w:r>
              <w:fldChar w:fldCharType="begin"/>
            </w:r>
            <w:r>
              <w:instrText xml:space="preserve"> REF _Ref61357397 \h  \* MERGEFORMAT </w:instrText>
            </w:r>
            <w:r>
              <w:fldChar w:fldCharType="separate"/>
            </w:r>
            <w:r w:rsidR="008B17A2" w:rsidRPr="008B17A2">
              <w:rPr>
                <w:bCs/>
              </w:rPr>
              <w:t xml:space="preserve">Proposal </w:t>
            </w:r>
            <w:r w:rsidR="008B17A2" w:rsidRPr="008B17A2">
              <w:rPr>
                <w:bCs/>
                <w:noProof/>
              </w:rPr>
              <w:t>2</w:t>
            </w:r>
            <w:r w:rsidR="008B17A2" w:rsidRPr="008B17A2">
              <w:rPr>
                <w:bCs/>
              </w:rPr>
              <w:t>: The RPD(reception power difference) with contiguous FR1 known cell or active serving cell to the to-be-activated SCell shall be no larger than 6dB.</w:t>
            </w:r>
            <w:r>
              <w:fldChar w:fldCharType="end"/>
            </w:r>
          </w:p>
        </w:tc>
      </w:tr>
      <w:tr w:rsidR="008B17A2" w:rsidRPr="003934F8" w14:paraId="4D59987D" w14:textId="77777777" w:rsidTr="00F8404D">
        <w:trPr>
          <w:trHeight w:val="468"/>
        </w:trPr>
        <w:tc>
          <w:tcPr>
            <w:tcW w:w="1622" w:type="dxa"/>
          </w:tcPr>
          <w:p w14:paraId="40BDBC7E" w14:textId="77777777" w:rsidR="008B17A2" w:rsidRPr="008B17A2" w:rsidRDefault="0022380F" w:rsidP="008B17A2">
            <w:pPr>
              <w:spacing w:before="120" w:after="120"/>
              <w:rPr>
                <w:b/>
                <w:bCs/>
                <w:color w:val="0000FF"/>
                <w:u w:val="single"/>
              </w:rPr>
            </w:pPr>
            <w:hyperlink r:id="rId10" w:history="1">
              <w:r w:rsidR="008B17A2" w:rsidRPr="008B17A2">
                <w:rPr>
                  <w:rStyle w:val="Hyperlink"/>
                  <w:b/>
                  <w:bCs/>
                </w:rPr>
                <w:t>R4-2102788</w:t>
              </w:r>
            </w:hyperlink>
          </w:p>
        </w:tc>
        <w:tc>
          <w:tcPr>
            <w:tcW w:w="1424" w:type="dxa"/>
          </w:tcPr>
          <w:p w14:paraId="49F51061" w14:textId="77777777" w:rsidR="008B17A2" w:rsidRPr="008B17A2" w:rsidRDefault="008B17A2" w:rsidP="008B17A2">
            <w:pPr>
              <w:spacing w:before="120" w:after="120"/>
            </w:pPr>
            <w:r w:rsidRPr="008B17A2">
              <w:t>Huawei, HiSilicon</w:t>
            </w:r>
          </w:p>
        </w:tc>
        <w:tc>
          <w:tcPr>
            <w:tcW w:w="6585" w:type="dxa"/>
          </w:tcPr>
          <w:p w14:paraId="59823493" w14:textId="77777777" w:rsidR="008B17A2" w:rsidRPr="008B17A2" w:rsidRDefault="008B17A2" w:rsidP="008B17A2">
            <w:pPr>
              <w:spacing w:before="120" w:after="120"/>
              <w:rPr>
                <w:rFonts w:eastAsiaTheme="minorEastAsia"/>
                <w:bCs/>
                <w:lang w:val="en-US" w:eastAsia="zh-CN"/>
              </w:rPr>
            </w:pPr>
            <w:r w:rsidRPr="008B17A2">
              <w:rPr>
                <w:rFonts w:eastAsiaTheme="minorEastAsia"/>
                <w:bCs/>
                <w:lang w:val="en-US" w:eastAsia="zh-CN"/>
              </w:rPr>
              <w:t>Proposal 1: Use “RTD &lt;= CP/2” and “power difference &lt;= 6dB” as the condition for multiple SCell activation requirements in FR1 intra-band contiguous CA.</w:t>
            </w:r>
          </w:p>
          <w:p w14:paraId="7327D559" w14:textId="77777777" w:rsidR="008B17A2" w:rsidRPr="008B17A2" w:rsidRDefault="008B17A2" w:rsidP="008B17A2">
            <w:pPr>
              <w:spacing w:before="120" w:after="120"/>
              <w:rPr>
                <w:rFonts w:eastAsiaTheme="minorEastAsia"/>
                <w:bCs/>
                <w:lang w:eastAsia="zh-CN"/>
              </w:rPr>
            </w:pPr>
            <w:r w:rsidRPr="008B17A2">
              <w:rPr>
                <w:rFonts w:eastAsiaTheme="minorEastAsia"/>
                <w:bCs/>
                <w:lang w:eastAsia="zh-CN"/>
              </w:rPr>
              <w:t>Proposal 2: Extend the UE requirement (to skip cell detection for unknown FR1 SCell that is intra-band contiguous to active or known serving cell) to single SCell activation.</w:t>
            </w:r>
          </w:p>
          <w:p w14:paraId="5A30B164" w14:textId="77777777" w:rsidR="008B17A2" w:rsidRPr="008B17A2" w:rsidRDefault="008B17A2" w:rsidP="008B17A2">
            <w:pPr>
              <w:spacing w:before="120" w:after="120"/>
              <w:rPr>
                <w:rFonts w:eastAsiaTheme="minorEastAsia"/>
                <w:bCs/>
                <w:lang w:eastAsia="zh-CN"/>
              </w:rPr>
            </w:pPr>
            <w:r w:rsidRPr="008B17A2">
              <w:rPr>
                <w:rFonts w:eastAsiaTheme="minorEastAsia"/>
                <w:bCs/>
                <w:lang w:eastAsia="zh-CN"/>
              </w:rPr>
              <w:t>Proposal 3: No requirement apply for other SCells being activated, if no requirements apply for any of the FR1 unknown SCell activated with the same MAC CE.</w:t>
            </w:r>
          </w:p>
          <w:p w14:paraId="19121F20" w14:textId="77777777" w:rsidR="008B17A2" w:rsidRPr="008B17A2" w:rsidRDefault="008B17A2" w:rsidP="008B17A2">
            <w:pPr>
              <w:spacing w:before="120" w:after="120"/>
              <w:rPr>
                <w:rFonts w:eastAsiaTheme="minorEastAsia"/>
                <w:bCs/>
                <w:lang w:eastAsia="zh-CN"/>
              </w:rPr>
            </w:pPr>
            <w:r w:rsidRPr="008B17A2">
              <w:rPr>
                <w:rFonts w:eastAsiaTheme="minorEastAsia"/>
                <w:bCs/>
                <w:lang w:eastAsia="zh-CN"/>
              </w:rPr>
              <w:t>Proposal 4: Multiple SCell activation requirements apply provided that SMTC offset is same for all SCells activated by the same MAC CE.</w:t>
            </w:r>
          </w:p>
          <w:p w14:paraId="6740C146" w14:textId="77777777" w:rsidR="008B17A2" w:rsidRPr="008B17A2" w:rsidRDefault="008B17A2" w:rsidP="008B17A2">
            <w:pPr>
              <w:spacing w:before="120" w:after="120"/>
              <w:rPr>
                <w:rFonts w:eastAsiaTheme="minorEastAsia"/>
                <w:bCs/>
                <w:lang w:eastAsia="zh-CN"/>
              </w:rPr>
            </w:pPr>
            <w:r w:rsidRPr="008B17A2">
              <w:rPr>
                <w:rFonts w:eastAsiaTheme="minorEastAsia"/>
                <w:bCs/>
                <w:lang w:eastAsia="zh-CN"/>
              </w:rPr>
              <w:t>Proposal 5: For scenarios where UE is not assumed to perform cell detection on the target SCell, the SCell activation requirements apply provided that SSB offset is same on the target SCell and the active or known serving cell.</w:t>
            </w:r>
          </w:p>
          <w:p w14:paraId="3A43928A" w14:textId="77777777" w:rsidR="008B17A2" w:rsidRPr="008B17A2" w:rsidRDefault="008B17A2" w:rsidP="008B17A2">
            <w:pPr>
              <w:spacing w:before="120" w:after="120"/>
              <w:rPr>
                <w:rFonts w:eastAsiaTheme="minorEastAsia"/>
                <w:b/>
                <w:lang w:eastAsia="zh-CN"/>
              </w:rPr>
            </w:pPr>
            <w:r w:rsidRPr="008B17A2">
              <w:rPr>
                <w:rFonts w:eastAsiaTheme="minorEastAsia"/>
                <w:bCs/>
                <w:lang w:eastAsia="zh-CN"/>
              </w:rPr>
              <w:t xml:space="preserve">Proposal 6: Multiple SCell activation requirements for FR2 unknown SCells apply provided that the parameter </w:t>
            </w:r>
            <w:r w:rsidRPr="008B17A2">
              <w:rPr>
                <w:rFonts w:eastAsiaTheme="minorEastAsia"/>
                <w:bCs/>
                <w:i/>
                <w:lang w:eastAsia="zh-CN"/>
              </w:rPr>
              <w:t>ssb-PositionsInBurst</w:t>
            </w:r>
            <w:r w:rsidRPr="008B17A2">
              <w:rPr>
                <w:rFonts w:eastAsiaTheme="minorEastAsia"/>
                <w:bCs/>
                <w:lang w:eastAsia="zh-CN"/>
              </w:rPr>
              <w:t xml:space="preserve"> is same for the known serving cell(s) and the target SCell.</w:t>
            </w:r>
          </w:p>
        </w:tc>
      </w:tr>
      <w:tr w:rsidR="008B17A2" w:rsidRPr="003934F8" w14:paraId="2478E6B4" w14:textId="77777777" w:rsidTr="00F8404D">
        <w:trPr>
          <w:trHeight w:val="468"/>
        </w:trPr>
        <w:tc>
          <w:tcPr>
            <w:tcW w:w="1622" w:type="dxa"/>
          </w:tcPr>
          <w:p w14:paraId="013BE3E2" w14:textId="77777777" w:rsidR="008B17A2" w:rsidRPr="008B17A2" w:rsidRDefault="0022380F" w:rsidP="008B17A2">
            <w:pPr>
              <w:spacing w:before="120" w:after="120"/>
              <w:rPr>
                <w:b/>
                <w:bCs/>
                <w:color w:val="0000FF"/>
                <w:u w:val="single"/>
              </w:rPr>
            </w:pPr>
            <w:hyperlink r:id="rId11" w:history="1">
              <w:r w:rsidR="008B17A2" w:rsidRPr="008B17A2">
                <w:rPr>
                  <w:rStyle w:val="Hyperlink"/>
                  <w:b/>
                  <w:bCs/>
                </w:rPr>
                <w:t>R4-2102789</w:t>
              </w:r>
            </w:hyperlink>
          </w:p>
        </w:tc>
        <w:tc>
          <w:tcPr>
            <w:tcW w:w="1424" w:type="dxa"/>
          </w:tcPr>
          <w:p w14:paraId="71A1FADD" w14:textId="77777777" w:rsidR="008B17A2" w:rsidRPr="008B17A2" w:rsidRDefault="008B17A2" w:rsidP="008B17A2">
            <w:pPr>
              <w:spacing w:before="120" w:after="120"/>
            </w:pPr>
            <w:r w:rsidRPr="008B17A2">
              <w:t>Huawei, HiSilicon</w:t>
            </w:r>
          </w:p>
        </w:tc>
        <w:tc>
          <w:tcPr>
            <w:tcW w:w="6585" w:type="dxa"/>
          </w:tcPr>
          <w:p w14:paraId="6E21DF1A" w14:textId="77777777" w:rsidR="008B17A2" w:rsidRPr="008B17A2" w:rsidRDefault="004167DA" w:rsidP="008B17A2">
            <w:pPr>
              <w:spacing w:before="120" w:after="120"/>
            </w:pPr>
            <w:r>
              <w:t>Based on discussion paper 2788.</w:t>
            </w:r>
          </w:p>
        </w:tc>
      </w:tr>
      <w:tr w:rsidR="008B17A2" w:rsidRPr="003934F8" w14:paraId="5B5B78D4" w14:textId="77777777" w:rsidTr="00F8404D">
        <w:trPr>
          <w:trHeight w:val="468"/>
        </w:trPr>
        <w:tc>
          <w:tcPr>
            <w:tcW w:w="1622" w:type="dxa"/>
          </w:tcPr>
          <w:p w14:paraId="4D373D6A" w14:textId="77777777" w:rsidR="008B17A2" w:rsidRPr="008B17A2" w:rsidRDefault="008B17A2" w:rsidP="008B17A2">
            <w:pPr>
              <w:spacing w:before="120" w:after="120"/>
              <w:rPr>
                <w:b/>
                <w:bCs/>
                <w:color w:val="0000FF"/>
                <w:u w:val="single"/>
              </w:rPr>
            </w:pPr>
            <w:r w:rsidRPr="008B17A2">
              <w:rPr>
                <w:color w:val="000000"/>
              </w:rPr>
              <w:t>R4-2102790</w:t>
            </w:r>
          </w:p>
        </w:tc>
        <w:tc>
          <w:tcPr>
            <w:tcW w:w="1424" w:type="dxa"/>
          </w:tcPr>
          <w:p w14:paraId="5B3BE3EC" w14:textId="77777777" w:rsidR="008B17A2" w:rsidRPr="008B17A2" w:rsidRDefault="008B17A2" w:rsidP="008B17A2">
            <w:pPr>
              <w:spacing w:before="120" w:after="120"/>
            </w:pPr>
            <w:r w:rsidRPr="008B17A2">
              <w:t>Huawei, HiSilicon</w:t>
            </w:r>
          </w:p>
        </w:tc>
        <w:tc>
          <w:tcPr>
            <w:tcW w:w="6585" w:type="dxa"/>
          </w:tcPr>
          <w:p w14:paraId="23A3BB77" w14:textId="77777777" w:rsidR="008B17A2" w:rsidRPr="008B17A2" w:rsidRDefault="004167DA" w:rsidP="004167DA">
            <w:pPr>
              <w:overflowPunct/>
              <w:autoSpaceDE/>
              <w:autoSpaceDN/>
              <w:adjustRightInd/>
              <w:spacing w:after="0" w:line="276" w:lineRule="auto"/>
              <w:jc w:val="both"/>
              <w:textAlignment w:val="auto"/>
              <w:rPr>
                <w:lang w:val="en-US" w:eastAsia="ko-KR"/>
              </w:rPr>
            </w:pPr>
            <w:r>
              <w:rPr>
                <w:lang w:val="en-US" w:eastAsia="ko-KR"/>
              </w:rPr>
              <w:t>Cat-A CR</w:t>
            </w:r>
          </w:p>
        </w:tc>
      </w:tr>
    </w:tbl>
    <w:p w14:paraId="5F374A7C" w14:textId="77777777" w:rsidR="00484C5D" w:rsidRPr="004A7544" w:rsidRDefault="00484C5D" w:rsidP="005B4802"/>
    <w:p w14:paraId="67315F58" w14:textId="77777777" w:rsidR="00484C5D" w:rsidRPr="004A7544" w:rsidRDefault="00837458" w:rsidP="00B831AE">
      <w:pPr>
        <w:pStyle w:val="Heading2"/>
      </w:pPr>
      <w:r w:rsidRPr="004A7544">
        <w:rPr>
          <w:rFonts w:hint="eastAsia"/>
        </w:rPr>
        <w:t>Open issues</w:t>
      </w:r>
      <w:r w:rsidR="00DC2500">
        <w:t xml:space="preserve"> summary</w:t>
      </w:r>
    </w:p>
    <w:p w14:paraId="6C23AD2D" w14:textId="77777777"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FB77B01" w14:textId="77777777" w:rsidR="00571777" w:rsidRPr="00822BA0" w:rsidRDefault="00571777" w:rsidP="00805BE8">
      <w:pPr>
        <w:pStyle w:val="Heading3"/>
        <w:rPr>
          <w:sz w:val="24"/>
          <w:szCs w:val="16"/>
          <w:lang w:val="en-US"/>
        </w:rPr>
      </w:pPr>
      <w:r w:rsidRPr="00822BA0">
        <w:rPr>
          <w:sz w:val="24"/>
          <w:szCs w:val="16"/>
          <w:lang w:val="en-US"/>
        </w:rPr>
        <w:t>Sub-</w:t>
      </w:r>
      <w:r w:rsidR="00142BB9" w:rsidRPr="00822BA0">
        <w:rPr>
          <w:sz w:val="24"/>
          <w:szCs w:val="16"/>
          <w:lang w:val="en-US"/>
        </w:rPr>
        <w:t>topic</w:t>
      </w:r>
      <w:r w:rsidRPr="00822BA0">
        <w:rPr>
          <w:sz w:val="24"/>
          <w:szCs w:val="16"/>
          <w:lang w:val="en-US"/>
        </w:rPr>
        <w:t xml:space="preserve"> 1-1</w:t>
      </w:r>
      <w:r w:rsidR="00B6308A" w:rsidRPr="00822BA0">
        <w:rPr>
          <w:sz w:val="24"/>
          <w:szCs w:val="16"/>
          <w:lang w:val="en-US"/>
        </w:rPr>
        <w:t xml:space="preserve">: </w:t>
      </w:r>
      <w:r w:rsidR="004167DA" w:rsidRPr="00822BA0">
        <w:rPr>
          <w:sz w:val="24"/>
          <w:szCs w:val="16"/>
          <w:lang w:val="en-US"/>
        </w:rPr>
        <w:t>Tx beam assumption of FR1 intra-band contiguous CA</w:t>
      </w:r>
    </w:p>
    <w:p w14:paraId="2CF69F52" w14:textId="77777777"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9F542B">
        <w:rPr>
          <w:i/>
          <w:color w:val="0070C0"/>
          <w:lang w:val="en-US" w:eastAsia="zh-CN"/>
        </w:rPr>
        <w:t xml:space="preserve"> Last meeting agreements:</w:t>
      </w:r>
    </w:p>
    <w:p w14:paraId="0C4ACAFC" w14:textId="77777777" w:rsidR="009F542B" w:rsidRPr="009F542B" w:rsidRDefault="009F542B" w:rsidP="009F542B">
      <w:pPr>
        <w:numPr>
          <w:ilvl w:val="0"/>
          <w:numId w:val="31"/>
        </w:numPr>
        <w:spacing w:after="0"/>
      </w:pPr>
      <w:r w:rsidRPr="009F542B">
        <w:t>Agreement:</w:t>
      </w:r>
    </w:p>
    <w:p w14:paraId="2C59CFE2" w14:textId="77777777" w:rsidR="009F542B" w:rsidRPr="009F542B" w:rsidRDefault="009F542B" w:rsidP="009F542B">
      <w:pPr>
        <w:numPr>
          <w:ilvl w:val="1"/>
          <w:numId w:val="31"/>
        </w:numPr>
        <w:spacing w:after="0"/>
      </w:pPr>
      <w:r w:rsidRPr="009F542B">
        <w:t>RAN4 to revisit one of conditions for multiple SCell activation requirement for FR1 contiguous CA, and update it as follows:</w:t>
      </w:r>
    </w:p>
    <w:p w14:paraId="0C88DCA2" w14:textId="77777777" w:rsidR="009F542B" w:rsidRPr="009F542B" w:rsidRDefault="009F542B" w:rsidP="009F542B">
      <w:pPr>
        <w:numPr>
          <w:ilvl w:val="1"/>
          <w:numId w:val="31"/>
        </w:numPr>
        <w:spacing w:after="0"/>
      </w:pPr>
      <w:r w:rsidRPr="009F542B">
        <w:t xml:space="preserve">1) Replace </w:t>
      </w:r>
    </w:p>
    <w:p w14:paraId="7984E9EC" w14:textId="77777777" w:rsidR="009F542B" w:rsidRPr="009F542B" w:rsidRDefault="009F542B" w:rsidP="009F542B">
      <w:pPr>
        <w:numPr>
          <w:ilvl w:val="2"/>
          <w:numId w:val="31"/>
        </w:numPr>
        <w:spacing w:after="0"/>
      </w:pPr>
      <w:r w:rsidRPr="009F542B">
        <w:lastRenderedPageBreak/>
        <w:t xml:space="preserve">“its SSB DL Tx beam is same as the corresponding SSB DL Tx beam at the same SSB position of contiguous FR1 known cell or contiguous FR1 active serving cell” with </w:t>
      </w:r>
    </w:p>
    <w:p w14:paraId="7B0EEFFA" w14:textId="77777777" w:rsidR="009F542B" w:rsidRPr="009F542B" w:rsidRDefault="009F542B" w:rsidP="009F542B">
      <w:pPr>
        <w:numPr>
          <w:ilvl w:val="2"/>
          <w:numId w:val="31"/>
        </w:numPr>
        <w:spacing w:after="0"/>
      </w:pPr>
      <w:r w:rsidRPr="009F542B">
        <w:t>“its RTD with contiguous FR1 known cell or contiguous FR1 active serving cell is smaller than or equal to [CP duration] with respect to the to-be-activated SCell’s SSB numerology and its reception power difference with contiguous FR1 known cell or contiguous FR1 active serving cell is smaller than or equal to XdB”, X is FFS.</w:t>
      </w:r>
    </w:p>
    <w:p w14:paraId="071943BC" w14:textId="77777777" w:rsidR="009F542B" w:rsidRPr="009F542B" w:rsidRDefault="009F542B" w:rsidP="009F542B">
      <w:pPr>
        <w:numPr>
          <w:ilvl w:val="1"/>
          <w:numId w:val="31"/>
        </w:numPr>
        <w:spacing w:after="0"/>
      </w:pPr>
      <w:r w:rsidRPr="009F542B">
        <w:t xml:space="preserve">2) Replace </w:t>
      </w:r>
    </w:p>
    <w:p w14:paraId="6F4824CA" w14:textId="77777777" w:rsidR="009F542B" w:rsidRPr="009F542B" w:rsidRDefault="009F542B" w:rsidP="009F542B">
      <w:pPr>
        <w:numPr>
          <w:ilvl w:val="2"/>
          <w:numId w:val="31"/>
        </w:numPr>
        <w:spacing w:after="0"/>
      </w:pPr>
      <w:r w:rsidRPr="009F542B">
        <w:t xml:space="preserve">“its SSB DL Tx beam is different as the corresponding SSB DL Tx beam at the same SSB position of contiguous FR1 known cell or contiguous FR1 active serving cell” with </w:t>
      </w:r>
    </w:p>
    <w:p w14:paraId="3DB83AA4" w14:textId="77777777" w:rsidR="009F542B" w:rsidRPr="009F542B" w:rsidRDefault="009F542B" w:rsidP="009F542B">
      <w:pPr>
        <w:numPr>
          <w:ilvl w:val="2"/>
          <w:numId w:val="31"/>
        </w:numPr>
        <w:spacing w:after="0"/>
        <w:rPr>
          <w:i/>
        </w:rPr>
      </w:pPr>
      <w:r w:rsidRPr="009F542B">
        <w:t>“its RTD with contiguous FR1 known cell or contiguous FR1 active serving cell is larger than [CP duration] with respect to the to-be-activated SCell’s SSB numerology or its reception power difference with contiguous FR1 known cell or contiguous FR1 active serving cell is larger than XdB”, X is FFS.</w:t>
      </w:r>
    </w:p>
    <w:p w14:paraId="5FAE76B9" w14:textId="77777777" w:rsidR="009F542B" w:rsidRPr="00B831AE" w:rsidRDefault="009F542B" w:rsidP="005B4802">
      <w:pPr>
        <w:rPr>
          <w:i/>
          <w:color w:val="0070C0"/>
          <w:lang w:val="en-US" w:eastAsia="zh-CN"/>
        </w:rPr>
      </w:pPr>
    </w:p>
    <w:p w14:paraId="430D8C8B" w14:textId="77777777"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79D59B91" w14:textId="77777777" w:rsidR="005F7021" w:rsidRDefault="005F7021" w:rsidP="00B4108D">
      <w:pPr>
        <w:rPr>
          <w:b/>
          <w:color w:val="0070C0"/>
          <w:u w:val="single"/>
          <w:lang w:eastAsia="ko-KR"/>
        </w:rPr>
      </w:pPr>
      <w:r w:rsidRPr="002179B8">
        <w:rPr>
          <w:b/>
          <w:color w:val="0070C0"/>
          <w:u w:val="single"/>
          <w:lang w:eastAsia="ko-KR"/>
        </w:rPr>
        <w:t>Issue 1-1</w:t>
      </w:r>
      <w:r w:rsidR="004167DA">
        <w:rPr>
          <w:b/>
          <w:color w:val="0070C0"/>
          <w:u w:val="single"/>
          <w:lang w:eastAsia="ko-KR"/>
        </w:rPr>
        <w:t>-1</w:t>
      </w:r>
      <w:r w:rsidRPr="002179B8">
        <w:rPr>
          <w:b/>
          <w:color w:val="0070C0"/>
          <w:u w:val="single"/>
          <w:lang w:eastAsia="ko-KR"/>
        </w:rPr>
        <w:t xml:space="preserve">: </w:t>
      </w:r>
      <w:r w:rsidR="009F542B" w:rsidRPr="009F542B">
        <w:rPr>
          <w:b/>
          <w:color w:val="0070C0"/>
          <w:u w:val="single"/>
          <w:lang w:eastAsia="ko-KR"/>
        </w:rPr>
        <w:t>The RTD(reception timing difference) with contiguous FR1 known cell or active serving cell to the to-be-activated SCell</w:t>
      </w:r>
    </w:p>
    <w:p w14:paraId="12BDF92C" w14:textId="77777777" w:rsidR="002179B8" w:rsidRPr="00805BE8" w:rsidRDefault="002179B8" w:rsidP="002179B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D0CCB41" w14:textId="3CD8CF6F" w:rsidR="009F542B" w:rsidRPr="009F542B" w:rsidRDefault="002179B8" w:rsidP="009F542B">
      <w:pPr>
        <w:pStyle w:val="ListParagraph"/>
        <w:numPr>
          <w:ilvl w:val="1"/>
          <w:numId w:val="4"/>
        </w:numPr>
        <w:spacing w:after="120"/>
        <w:ind w:firstLineChars="0"/>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009F542B">
        <w:rPr>
          <w:rFonts w:eastAsia="SimSun"/>
          <w:color w:val="0070C0"/>
          <w:szCs w:val="24"/>
          <w:lang w:eastAsia="zh-CN"/>
        </w:rPr>
        <w:t>MTK</w:t>
      </w:r>
      <w:r w:rsidR="001C20F5">
        <w:rPr>
          <w:rFonts w:eastAsia="SimSun"/>
          <w:color w:val="0070C0"/>
          <w:szCs w:val="24"/>
          <w:lang w:eastAsia="zh-CN"/>
        </w:rPr>
        <w:t>, Apple, Ericsson, QC, HW, NEC</w:t>
      </w:r>
      <w:r>
        <w:rPr>
          <w:rFonts w:eastAsia="SimSun"/>
          <w:color w:val="0070C0"/>
          <w:szCs w:val="24"/>
          <w:lang w:eastAsia="zh-CN"/>
        </w:rPr>
        <w:t>)</w:t>
      </w:r>
      <w:r w:rsidRPr="00805BE8">
        <w:rPr>
          <w:rFonts w:eastAsia="SimSun"/>
          <w:color w:val="0070C0"/>
          <w:szCs w:val="24"/>
          <w:lang w:eastAsia="zh-CN"/>
        </w:rPr>
        <w:t xml:space="preserve">: </w:t>
      </w:r>
      <w:r w:rsidR="009F542B" w:rsidRPr="009F542B">
        <w:rPr>
          <w:color w:val="0070C0"/>
          <w:szCs w:val="24"/>
          <w:lang w:eastAsia="zh-CN"/>
        </w:rPr>
        <w:t>shall be no larger than 260ns.</w:t>
      </w:r>
    </w:p>
    <w:p w14:paraId="0EDE2DEB" w14:textId="5C2E01A6" w:rsidR="009F542B" w:rsidRDefault="009F542B" w:rsidP="009F542B">
      <w:pPr>
        <w:pStyle w:val="ListParagraph"/>
        <w:numPr>
          <w:ilvl w:val="1"/>
          <w:numId w:val="4"/>
        </w:numPr>
        <w:spacing w:after="120"/>
        <w:ind w:firstLineChars="0"/>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(Huawei</w:t>
      </w:r>
      <w:r w:rsidR="001C20F5">
        <w:rPr>
          <w:rFonts w:eastAsia="SimSun"/>
          <w:color w:val="0070C0"/>
          <w:szCs w:val="24"/>
          <w:lang w:eastAsia="zh-CN"/>
        </w:rPr>
        <w:t>, Nokia</w:t>
      </w:r>
      <w:r>
        <w:rPr>
          <w:rFonts w:eastAsia="SimSun"/>
          <w:color w:val="0070C0"/>
          <w:szCs w:val="24"/>
          <w:lang w:eastAsia="zh-CN"/>
        </w:rPr>
        <w:t>)</w:t>
      </w:r>
      <w:r w:rsidRPr="00805BE8">
        <w:rPr>
          <w:rFonts w:eastAsia="SimSun"/>
          <w:color w:val="0070C0"/>
          <w:szCs w:val="24"/>
          <w:lang w:eastAsia="zh-CN"/>
        </w:rPr>
        <w:t xml:space="preserve">: </w:t>
      </w:r>
      <w:r w:rsidRPr="009F542B">
        <w:rPr>
          <w:color w:val="0070C0"/>
          <w:szCs w:val="24"/>
          <w:lang w:eastAsia="zh-CN"/>
        </w:rPr>
        <w:t>shall be no larger than CP/2</w:t>
      </w:r>
      <w:r w:rsidRPr="009F542B">
        <w:t xml:space="preserve"> </w:t>
      </w:r>
      <w:r w:rsidRPr="009F542B">
        <w:rPr>
          <w:color w:val="0070C0"/>
          <w:szCs w:val="24"/>
          <w:lang w:eastAsia="zh-CN"/>
        </w:rPr>
        <w:t>with respect to the to-be-activated SCell’s SSB numerology.</w:t>
      </w:r>
    </w:p>
    <w:p w14:paraId="7C9457C6" w14:textId="77777777" w:rsidR="002179B8" w:rsidRPr="00805BE8" w:rsidRDefault="002179B8" w:rsidP="002179B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223B611" w14:textId="77777777" w:rsidR="001C20F5" w:rsidRPr="001C20F5" w:rsidRDefault="001C20F5" w:rsidP="00E21872">
      <w:pPr>
        <w:pStyle w:val="ListParagraph"/>
        <w:numPr>
          <w:ilvl w:val="1"/>
          <w:numId w:val="4"/>
        </w:numPr>
        <w:ind w:firstLineChars="0"/>
        <w:rPr>
          <w:i/>
          <w:color w:val="0070C0"/>
          <w:highlight w:val="yellow"/>
          <w:lang w:val="en-US" w:eastAsia="zh-CN"/>
        </w:rPr>
      </w:pPr>
      <w:r w:rsidRPr="001C20F5">
        <w:rPr>
          <w:rFonts w:hint="eastAsia"/>
          <w:i/>
          <w:color w:val="0070C0"/>
          <w:highlight w:val="yellow"/>
          <w:lang w:val="en-US" w:eastAsia="zh-CN"/>
        </w:rPr>
        <w:t>Tentative agreements</w:t>
      </w:r>
      <w:r w:rsidRPr="001C20F5">
        <w:rPr>
          <w:i/>
          <w:color w:val="0070C0"/>
          <w:highlight w:val="yellow"/>
          <w:lang w:val="en-US" w:eastAsia="zh-CN"/>
        </w:rPr>
        <w:t>(based on majority view)</w:t>
      </w:r>
      <w:r w:rsidRPr="001C20F5">
        <w:rPr>
          <w:rFonts w:hint="eastAsia"/>
          <w:i/>
          <w:color w:val="0070C0"/>
          <w:highlight w:val="yellow"/>
          <w:lang w:val="en-US" w:eastAsia="zh-CN"/>
        </w:rPr>
        <w:t>:</w:t>
      </w:r>
    </w:p>
    <w:p w14:paraId="61F84B1A" w14:textId="21EBDD71" w:rsidR="002179B8" w:rsidRPr="00E21872" w:rsidRDefault="001C20F5" w:rsidP="00E21872">
      <w:pPr>
        <w:pStyle w:val="ListParagraph"/>
        <w:numPr>
          <w:ilvl w:val="2"/>
          <w:numId w:val="4"/>
        </w:numPr>
        <w:ind w:firstLineChars="0"/>
        <w:rPr>
          <w:rFonts w:eastAsiaTheme="minorEastAsia"/>
          <w:i/>
          <w:color w:val="0070C0"/>
          <w:lang w:val="en-US" w:eastAsia="zh-CN"/>
        </w:rPr>
      </w:pPr>
      <w:r w:rsidRPr="001C20F5">
        <w:rPr>
          <w:rFonts w:eastAsia="SimSun"/>
          <w:color w:val="0070C0"/>
          <w:szCs w:val="24"/>
          <w:highlight w:val="yellow"/>
          <w:lang w:eastAsia="zh-CN"/>
        </w:rPr>
        <w:t xml:space="preserve">Option 1 (MTK, Apple, Ericsson, QC, HW, NEC): </w:t>
      </w:r>
      <w:r w:rsidRPr="001C20F5">
        <w:rPr>
          <w:color w:val="0070C0"/>
          <w:szCs w:val="24"/>
          <w:highlight w:val="yellow"/>
          <w:lang w:eastAsia="zh-CN"/>
        </w:rPr>
        <w:t>shall be no larger than 260ns.</w:t>
      </w:r>
    </w:p>
    <w:p w14:paraId="0D660E2C" w14:textId="77777777" w:rsidR="002179B8" w:rsidRDefault="002179B8" w:rsidP="00B4108D">
      <w:pPr>
        <w:rPr>
          <w:b/>
          <w:color w:val="0070C0"/>
          <w:u w:val="single"/>
          <w:lang w:eastAsia="ko-KR"/>
        </w:rPr>
      </w:pPr>
    </w:p>
    <w:p w14:paraId="1F3A6CC7" w14:textId="77777777" w:rsidR="00A16364" w:rsidRDefault="00A16364" w:rsidP="00A16364">
      <w:pPr>
        <w:rPr>
          <w:b/>
          <w:color w:val="0070C0"/>
          <w:u w:val="single"/>
          <w:lang w:eastAsia="ko-KR"/>
        </w:rPr>
      </w:pPr>
      <w:r w:rsidRPr="002179B8">
        <w:rPr>
          <w:b/>
          <w:color w:val="0070C0"/>
          <w:u w:val="single"/>
          <w:lang w:eastAsia="ko-KR"/>
        </w:rPr>
        <w:t>Issue 1-1-</w:t>
      </w:r>
      <w:r>
        <w:rPr>
          <w:b/>
          <w:color w:val="0070C0"/>
          <w:u w:val="single"/>
          <w:lang w:eastAsia="ko-KR"/>
        </w:rPr>
        <w:t>2</w:t>
      </w:r>
      <w:r w:rsidRPr="002179B8">
        <w:rPr>
          <w:b/>
          <w:color w:val="0070C0"/>
          <w:u w:val="single"/>
          <w:lang w:eastAsia="ko-KR"/>
        </w:rPr>
        <w:t xml:space="preserve">: </w:t>
      </w:r>
      <w:r w:rsidR="009F542B" w:rsidRPr="009F542B">
        <w:rPr>
          <w:b/>
          <w:color w:val="0070C0"/>
          <w:u w:val="single"/>
          <w:lang w:eastAsia="ko-KR"/>
        </w:rPr>
        <w:t>The RPD(reception power difference) with contiguous FR1 known cell or active serving cell to the to-be-activated SCell.</w:t>
      </w:r>
    </w:p>
    <w:p w14:paraId="1F6BCA03" w14:textId="77777777" w:rsidR="00A16364" w:rsidRPr="00805BE8" w:rsidRDefault="00A16364" w:rsidP="00A1636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531A604" w14:textId="7124B179" w:rsidR="00A16364" w:rsidRPr="00805BE8" w:rsidRDefault="00A16364" w:rsidP="00A1636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009F542B">
        <w:rPr>
          <w:rFonts w:eastAsia="SimSun"/>
          <w:color w:val="0070C0"/>
          <w:szCs w:val="24"/>
          <w:lang w:eastAsia="zh-CN"/>
        </w:rPr>
        <w:t>MTK, Huawei</w:t>
      </w:r>
      <w:r w:rsidR="00E21872">
        <w:rPr>
          <w:rFonts w:eastAsia="SimSun"/>
          <w:color w:val="0070C0"/>
          <w:szCs w:val="24"/>
          <w:lang w:eastAsia="zh-CN"/>
        </w:rPr>
        <w:t>, Apple, Ericsson, QC, Nokia, NEC</w:t>
      </w:r>
      <w:r>
        <w:rPr>
          <w:rFonts w:eastAsia="SimSun"/>
          <w:color w:val="0070C0"/>
          <w:szCs w:val="24"/>
          <w:lang w:eastAsia="zh-CN"/>
        </w:rPr>
        <w:t>)</w:t>
      </w:r>
      <w:r w:rsidRPr="00805BE8">
        <w:rPr>
          <w:rFonts w:eastAsia="SimSun"/>
          <w:color w:val="0070C0"/>
          <w:szCs w:val="24"/>
          <w:lang w:eastAsia="zh-CN"/>
        </w:rPr>
        <w:t xml:space="preserve">: </w:t>
      </w:r>
      <w:r w:rsidR="009F542B" w:rsidRPr="009F542B">
        <w:rPr>
          <w:rFonts w:eastAsia="SimSun"/>
          <w:color w:val="0070C0"/>
          <w:szCs w:val="24"/>
          <w:lang w:eastAsia="zh-CN"/>
        </w:rPr>
        <w:t>shall be no larger than 6dB</w:t>
      </w:r>
      <w:r w:rsidRPr="0084771D">
        <w:rPr>
          <w:rFonts w:eastAsia="SimSun"/>
          <w:color w:val="0070C0"/>
          <w:szCs w:val="24"/>
          <w:lang w:eastAsia="zh-CN"/>
        </w:rPr>
        <w:t>.</w:t>
      </w:r>
      <w:r>
        <w:rPr>
          <w:rFonts w:eastAsia="SimSun"/>
          <w:color w:val="0070C0"/>
          <w:szCs w:val="24"/>
          <w:lang w:eastAsia="zh-CN"/>
        </w:rPr>
        <w:t xml:space="preserve"> </w:t>
      </w:r>
    </w:p>
    <w:p w14:paraId="5CBAA185" w14:textId="77777777" w:rsidR="00A16364" w:rsidRPr="00805BE8" w:rsidRDefault="00A16364" w:rsidP="00A1636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DD57E90" w14:textId="77777777" w:rsidR="00E21872" w:rsidRPr="00E21872" w:rsidRDefault="00E21872" w:rsidP="00E21872">
      <w:pPr>
        <w:pStyle w:val="ListParagraph"/>
        <w:numPr>
          <w:ilvl w:val="1"/>
          <w:numId w:val="4"/>
        </w:numPr>
        <w:ind w:firstLineChars="0"/>
        <w:rPr>
          <w:i/>
          <w:color w:val="0070C0"/>
          <w:highlight w:val="green"/>
          <w:lang w:val="en-US" w:eastAsia="zh-CN"/>
        </w:rPr>
      </w:pPr>
      <w:r w:rsidRPr="00E21872">
        <w:rPr>
          <w:rFonts w:hint="eastAsia"/>
          <w:i/>
          <w:color w:val="0070C0"/>
          <w:highlight w:val="green"/>
          <w:lang w:val="en-US" w:eastAsia="zh-CN"/>
        </w:rPr>
        <w:t>Tentative agreements:</w:t>
      </w:r>
    </w:p>
    <w:p w14:paraId="7ED362C0" w14:textId="77777777" w:rsidR="00B6308A" w:rsidRPr="007D0A2D" w:rsidRDefault="009F542B" w:rsidP="00E21872">
      <w:pPr>
        <w:pStyle w:val="ListParagraph"/>
        <w:numPr>
          <w:ilvl w:val="2"/>
          <w:numId w:val="4"/>
        </w:numPr>
        <w:overflowPunct/>
        <w:autoSpaceDE/>
        <w:autoSpaceDN/>
        <w:adjustRightInd/>
        <w:spacing w:after="120"/>
        <w:ind w:firstLineChars="0"/>
        <w:textAlignment w:val="auto"/>
        <w:rPr>
          <w:rFonts w:eastAsia="SimSun"/>
          <w:szCs w:val="24"/>
          <w:highlight w:val="green"/>
          <w:lang w:eastAsia="zh-CN"/>
        </w:rPr>
      </w:pPr>
      <w:r w:rsidRPr="007D0A2D">
        <w:rPr>
          <w:rFonts w:eastAsia="SimSun"/>
          <w:szCs w:val="24"/>
          <w:highlight w:val="green"/>
          <w:lang w:eastAsia="zh-CN"/>
        </w:rPr>
        <w:t>The RPD(reception power difference) with contiguous FR1 known cell or active serving cell to the to-be-activated SCell shall be no larger than 6dB.</w:t>
      </w:r>
    </w:p>
    <w:p w14:paraId="0E804E1F" w14:textId="77777777" w:rsidR="00571777" w:rsidRPr="00822BA0" w:rsidRDefault="00571777" w:rsidP="00805BE8">
      <w:pPr>
        <w:pStyle w:val="Heading3"/>
        <w:rPr>
          <w:sz w:val="24"/>
          <w:szCs w:val="16"/>
          <w:lang w:val="en-US"/>
        </w:rPr>
      </w:pPr>
      <w:r w:rsidRPr="00822BA0">
        <w:rPr>
          <w:sz w:val="24"/>
          <w:szCs w:val="16"/>
          <w:lang w:val="en-US"/>
        </w:rPr>
        <w:t>Sub-</w:t>
      </w:r>
      <w:r w:rsidR="00142BB9" w:rsidRPr="00822BA0">
        <w:rPr>
          <w:sz w:val="24"/>
          <w:szCs w:val="16"/>
          <w:lang w:val="en-US"/>
        </w:rPr>
        <w:t>topic</w:t>
      </w:r>
      <w:r w:rsidRPr="00822BA0">
        <w:rPr>
          <w:sz w:val="24"/>
          <w:szCs w:val="16"/>
          <w:lang w:val="en-US"/>
        </w:rPr>
        <w:t xml:space="preserve"> 1-2</w:t>
      </w:r>
      <w:r w:rsidR="00514F45" w:rsidRPr="00822BA0">
        <w:rPr>
          <w:sz w:val="24"/>
          <w:szCs w:val="16"/>
          <w:lang w:val="en-US"/>
        </w:rPr>
        <w:t xml:space="preserve">: </w:t>
      </w:r>
      <w:r w:rsidR="009F542B" w:rsidRPr="00F9008C">
        <w:rPr>
          <w:sz w:val="24"/>
          <w:szCs w:val="16"/>
          <w:lang w:val="en-US"/>
        </w:rPr>
        <w:t>Maintenance of R16 SCell activation requirement</w:t>
      </w:r>
    </w:p>
    <w:p w14:paraId="6B41C42A" w14:textId="77777777"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550F7558" w14:textId="77777777" w:rsidR="008F44C8" w:rsidRDefault="003B40B6" w:rsidP="008F44C8">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D1594FF" w14:textId="77777777" w:rsidR="008F44C8" w:rsidRPr="00805BE8" w:rsidRDefault="008F44C8" w:rsidP="008F44C8">
      <w:pPr>
        <w:rPr>
          <w:b/>
          <w:color w:val="0070C0"/>
          <w:u w:val="single"/>
          <w:lang w:eastAsia="ko-KR"/>
        </w:rPr>
      </w:pPr>
      <w:r w:rsidRPr="00805BE8">
        <w:rPr>
          <w:b/>
          <w:color w:val="0070C0"/>
          <w:u w:val="single"/>
          <w:lang w:eastAsia="ko-KR"/>
        </w:rPr>
        <w:t>Issue 1-</w:t>
      </w:r>
      <w:r>
        <w:rPr>
          <w:b/>
          <w:color w:val="0070C0"/>
          <w:u w:val="single"/>
          <w:lang w:eastAsia="ko-KR"/>
        </w:rPr>
        <w:t>2</w:t>
      </w:r>
      <w:r w:rsidR="00D65603">
        <w:rPr>
          <w:b/>
          <w:color w:val="0070C0"/>
          <w:u w:val="single"/>
          <w:lang w:eastAsia="ko-KR"/>
        </w:rPr>
        <w:t>-1</w:t>
      </w:r>
      <w:r w:rsidRPr="00805BE8">
        <w:rPr>
          <w:b/>
          <w:color w:val="0070C0"/>
          <w:u w:val="single"/>
          <w:lang w:eastAsia="ko-KR"/>
        </w:rPr>
        <w:t xml:space="preserve">: </w:t>
      </w:r>
      <w:r w:rsidR="009F542B" w:rsidRPr="009F542B">
        <w:rPr>
          <w:b/>
          <w:color w:val="0070C0"/>
          <w:u w:val="single"/>
          <w:lang w:eastAsia="ko-KR"/>
        </w:rPr>
        <w:t>Extend the assumption in FR1 multiple SCells activation to single FR1 SCell activation</w:t>
      </w:r>
    </w:p>
    <w:p w14:paraId="5001E748" w14:textId="77777777" w:rsidR="008F44C8" w:rsidRPr="00805BE8" w:rsidRDefault="008F44C8" w:rsidP="008F44C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4129D87" w14:textId="709B0BF8" w:rsidR="008F44C8" w:rsidRPr="00805BE8" w:rsidRDefault="008F44C8" w:rsidP="008F44C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Option 1</w:t>
      </w:r>
      <w:r w:rsidR="006B738E">
        <w:rPr>
          <w:rFonts w:eastAsia="SimSun"/>
          <w:color w:val="0070C0"/>
          <w:szCs w:val="24"/>
          <w:lang w:eastAsia="zh-CN"/>
        </w:rPr>
        <w:t xml:space="preserve"> (</w:t>
      </w:r>
      <w:r w:rsidR="009F542B">
        <w:rPr>
          <w:rFonts w:eastAsia="SimSun"/>
          <w:color w:val="0070C0"/>
          <w:szCs w:val="24"/>
          <w:lang w:eastAsia="zh-CN"/>
        </w:rPr>
        <w:t>Huawei</w:t>
      </w:r>
      <w:r w:rsidR="00E21872">
        <w:rPr>
          <w:rFonts w:eastAsia="SimSun"/>
          <w:color w:val="0070C0"/>
          <w:szCs w:val="24"/>
          <w:lang w:eastAsia="zh-CN"/>
        </w:rPr>
        <w:t>, Apple, Ericsson, QC, MTK, Nokia, NEC)</w:t>
      </w:r>
      <w:r w:rsidRPr="00805BE8">
        <w:rPr>
          <w:rFonts w:eastAsia="SimSun"/>
          <w:color w:val="0070C0"/>
          <w:szCs w:val="24"/>
          <w:lang w:eastAsia="zh-CN"/>
        </w:rPr>
        <w:t xml:space="preserve">: </w:t>
      </w:r>
      <w:r w:rsidR="009F542B" w:rsidRPr="009F542B">
        <w:rPr>
          <w:rFonts w:eastAsia="SimSun"/>
          <w:color w:val="0070C0"/>
          <w:szCs w:val="24"/>
          <w:lang w:eastAsia="zh-CN"/>
        </w:rPr>
        <w:t>Extend the UE requirement (to skip cell detection for unknown FR1 SCell that is intra-band contiguous to active or known serving cell) to single SCell activation</w:t>
      </w:r>
      <w:r w:rsidR="006B738E" w:rsidRPr="006B738E">
        <w:rPr>
          <w:rFonts w:eastAsia="SimSun"/>
          <w:color w:val="0070C0"/>
          <w:szCs w:val="24"/>
          <w:lang w:eastAsia="zh-CN"/>
        </w:rPr>
        <w:t>.</w:t>
      </w:r>
    </w:p>
    <w:p w14:paraId="09324539" w14:textId="77777777" w:rsidR="008F44C8" w:rsidRPr="00805BE8" w:rsidRDefault="008F44C8" w:rsidP="008F44C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7C34D91" w14:textId="77777777" w:rsidR="00E21872" w:rsidRPr="00E21872" w:rsidRDefault="00E21872" w:rsidP="007D0A2D">
      <w:pPr>
        <w:pStyle w:val="ListParagraph"/>
        <w:numPr>
          <w:ilvl w:val="1"/>
          <w:numId w:val="4"/>
        </w:numPr>
        <w:ind w:firstLineChars="0"/>
        <w:rPr>
          <w:i/>
          <w:color w:val="0070C0"/>
          <w:highlight w:val="green"/>
          <w:lang w:val="en-US" w:eastAsia="zh-CN"/>
        </w:rPr>
      </w:pPr>
      <w:r w:rsidRPr="00E21872">
        <w:rPr>
          <w:rFonts w:hint="eastAsia"/>
          <w:i/>
          <w:color w:val="0070C0"/>
          <w:highlight w:val="green"/>
          <w:lang w:val="en-US" w:eastAsia="zh-CN"/>
        </w:rPr>
        <w:t>Tentative agreements:</w:t>
      </w:r>
    </w:p>
    <w:p w14:paraId="689654E0" w14:textId="77777777" w:rsidR="008F44C8" w:rsidRPr="007D0A2D" w:rsidRDefault="009F542B" w:rsidP="007D0A2D">
      <w:pPr>
        <w:pStyle w:val="ListParagraph"/>
        <w:numPr>
          <w:ilvl w:val="2"/>
          <w:numId w:val="4"/>
        </w:numPr>
        <w:overflowPunct/>
        <w:autoSpaceDE/>
        <w:autoSpaceDN/>
        <w:adjustRightInd/>
        <w:spacing w:after="120"/>
        <w:ind w:firstLineChars="0"/>
        <w:textAlignment w:val="auto"/>
        <w:rPr>
          <w:rFonts w:eastAsia="SimSun"/>
          <w:color w:val="0070C0"/>
          <w:szCs w:val="24"/>
          <w:highlight w:val="green"/>
          <w:lang w:eastAsia="zh-CN"/>
        </w:rPr>
      </w:pPr>
      <w:r w:rsidRPr="007D0A2D">
        <w:rPr>
          <w:rFonts w:eastAsia="SimSun"/>
          <w:color w:val="0070C0"/>
          <w:szCs w:val="24"/>
          <w:highlight w:val="green"/>
          <w:lang w:eastAsia="zh-CN"/>
        </w:rPr>
        <w:t>Adopt option 1.</w:t>
      </w:r>
    </w:p>
    <w:p w14:paraId="6A4305EA" w14:textId="77777777" w:rsidR="00D14635" w:rsidRPr="0052313A" w:rsidRDefault="00D14635" w:rsidP="00D14635">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2846DB78" w14:textId="77777777" w:rsidR="00D65603" w:rsidRPr="00805BE8" w:rsidRDefault="00D65603" w:rsidP="00D65603">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sidR="009F542B" w:rsidRPr="009F542B">
        <w:rPr>
          <w:b/>
          <w:color w:val="0070C0"/>
          <w:u w:val="single"/>
          <w:lang w:eastAsia="ko-KR"/>
        </w:rPr>
        <w:t>Requirement applicability on the other being-activated SCells during the FR1 multiple SCells activation</w:t>
      </w:r>
    </w:p>
    <w:p w14:paraId="415E4EEE" w14:textId="77777777" w:rsidR="00D65603" w:rsidRPr="00805BE8" w:rsidRDefault="00D65603" w:rsidP="00D6560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A06CD1C" w14:textId="45966CE7" w:rsidR="00D65603" w:rsidRDefault="00D65603" w:rsidP="009F542B">
      <w:pPr>
        <w:pStyle w:val="ListParagraph"/>
        <w:numPr>
          <w:ilvl w:val="1"/>
          <w:numId w:val="4"/>
        </w:numPr>
        <w:spacing w:after="120"/>
        <w:ind w:firstLineChars="0"/>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009F542B">
        <w:rPr>
          <w:rFonts w:eastAsia="SimSun"/>
          <w:color w:val="0070C0"/>
          <w:szCs w:val="24"/>
          <w:lang w:eastAsia="zh-CN"/>
        </w:rPr>
        <w:t>Huawei</w:t>
      </w:r>
      <w:r w:rsidR="00E21872">
        <w:rPr>
          <w:rFonts w:eastAsia="SimSun"/>
          <w:color w:val="0070C0"/>
          <w:szCs w:val="24"/>
          <w:lang w:eastAsia="zh-CN"/>
        </w:rPr>
        <w:t>, Apple, Ericsson, QC, MTK</w:t>
      </w:r>
      <w:r>
        <w:rPr>
          <w:rFonts w:eastAsia="SimSun"/>
          <w:color w:val="0070C0"/>
          <w:szCs w:val="24"/>
          <w:lang w:eastAsia="zh-CN"/>
        </w:rPr>
        <w:t>)</w:t>
      </w:r>
      <w:r w:rsidRPr="00805BE8">
        <w:rPr>
          <w:rFonts w:eastAsia="SimSun"/>
          <w:color w:val="0070C0"/>
          <w:szCs w:val="24"/>
          <w:lang w:eastAsia="zh-CN"/>
        </w:rPr>
        <w:t xml:space="preserve">: </w:t>
      </w:r>
      <w:r w:rsidR="009F542B" w:rsidRPr="009F542B">
        <w:rPr>
          <w:rFonts w:eastAsia="SimSun"/>
          <w:color w:val="0070C0"/>
          <w:szCs w:val="24"/>
          <w:lang w:eastAsia="zh-CN"/>
        </w:rPr>
        <w:t>No requirement apply for other SCells being activated, if no requirements apply for any of the FR1 unknown SCell activated with the same MAC CE.</w:t>
      </w:r>
    </w:p>
    <w:p w14:paraId="36DCA931" w14:textId="7DAF9734" w:rsidR="00E21872" w:rsidRPr="00D65603" w:rsidRDefault="00E21872" w:rsidP="009F542B">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2 (Nokia, NEC):</w:t>
      </w:r>
      <w:r w:rsidRPr="00E21872">
        <w:rPr>
          <w:rFonts w:eastAsia="SimSun"/>
          <w:color w:val="0070C0"/>
          <w:szCs w:val="24"/>
          <w:lang w:eastAsia="zh-CN"/>
        </w:rPr>
        <w:t xml:space="preserve"> </w:t>
      </w:r>
      <w:r w:rsidR="00700FFE">
        <w:rPr>
          <w:rFonts w:eastAsia="SimSun"/>
          <w:color w:val="0070C0"/>
          <w:szCs w:val="24"/>
          <w:lang w:eastAsia="zh-CN"/>
        </w:rPr>
        <w:t>Activation r</w:t>
      </w:r>
      <w:r w:rsidR="00700FFE" w:rsidRPr="009F542B">
        <w:rPr>
          <w:rFonts w:eastAsia="SimSun"/>
          <w:color w:val="0070C0"/>
          <w:szCs w:val="24"/>
          <w:lang w:eastAsia="zh-CN"/>
        </w:rPr>
        <w:t xml:space="preserve">equirement </w:t>
      </w:r>
      <w:r>
        <w:rPr>
          <w:rFonts w:eastAsia="SimSun"/>
          <w:color w:val="0070C0"/>
          <w:szCs w:val="24"/>
          <w:lang w:eastAsia="zh-CN"/>
        </w:rPr>
        <w:t xml:space="preserve">still </w:t>
      </w:r>
      <w:r w:rsidRPr="009F542B">
        <w:rPr>
          <w:rFonts w:eastAsia="SimSun"/>
          <w:color w:val="0070C0"/>
          <w:szCs w:val="24"/>
          <w:lang w:eastAsia="zh-CN"/>
        </w:rPr>
        <w:t xml:space="preserve">apply for other SCells being activated, </w:t>
      </w:r>
      <w:r>
        <w:rPr>
          <w:rFonts w:eastAsia="SimSun"/>
          <w:color w:val="0070C0"/>
          <w:szCs w:val="24"/>
          <w:lang w:eastAsia="zh-CN"/>
        </w:rPr>
        <w:t>even though</w:t>
      </w:r>
      <w:r w:rsidRPr="009F542B">
        <w:rPr>
          <w:rFonts w:eastAsia="SimSun"/>
          <w:color w:val="0070C0"/>
          <w:szCs w:val="24"/>
          <w:lang w:eastAsia="zh-CN"/>
        </w:rPr>
        <w:t xml:space="preserve"> no requirements apply for </w:t>
      </w:r>
      <w:r>
        <w:rPr>
          <w:rFonts w:eastAsia="SimSun"/>
          <w:color w:val="0070C0"/>
          <w:szCs w:val="24"/>
          <w:lang w:eastAsia="zh-CN"/>
        </w:rPr>
        <w:t>one</w:t>
      </w:r>
      <w:r w:rsidRPr="009F542B">
        <w:rPr>
          <w:rFonts w:eastAsia="SimSun"/>
          <w:color w:val="0070C0"/>
          <w:szCs w:val="24"/>
          <w:lang w:eastAsia="zh-CN"/>
        </w:rPr>
        <w:t xml:space="preserve"> of the FR1 unknown SCell activated with the same MAC CE.</w:t>
      </w:r>
    </w:p>
    <w:p w14:paraId="51F7A468" w14:textId="77777777" w:rsidR="00D65603" w:rsidRPr="00805BE8" w:rsidRDefault="00D65603" w:rsidP="00D6560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46AFF93" w14:textId="012C3F9B" w:rsidR="008F44C8" w:rsidRPr="009F542B" w:rsidRDefault="00700FFE" w:rsidP="009F542B">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Pr>
          <w:iCs/>
          <w:color w:val="0070C0"/>
          <w:lang w:val="en-US" w:eastAsia="zh-CN"/>
        </w:rPr>
        <w:t>Continue the discussion in 2</w:t>
      </w:r>
      <w:r w:rsidRPr="00652201">
        <w:rPr>
          <w:iCs/>
          <w:color w:val="0070C0"/>
          <w:vertAlign w:val="superscript"/>
          <w:lang w:val="en-US" w:eastAsia="zh-CN"/>
        </w:rPr>
        <w:t>nd</w:t>
      </w:r>
      <w:r>
        <w:rPr>
          <w:iCs/>
          <w:color w:val="0070C0"/>
          <w:lang w:val="en-US" w:eastAsia="zh-CN"/>
        </w:rPr>
        <w:t xml:space="preserve"> round</w:t>
      </w:r>
      <w:r w:rsidRPr="00E21872">
        <w:rPr>
          <w:iCs/>
          <w:color w:val="0070C0"/>
          <w:lang w:val="en-US" w:eastAsia="zh-CN"/>
        </w:rPr>
        <w:t xml:space="preserve">, </w:t>
      </w:r>
      <w:r w:rsidRPr="001C20F5">
        <w:rPr>
          <w:rFonts w:eastAsiaTheme="minorEastAsia"/>
          <w:iCs/>
          <w:color w:val="000000" w:themeColor="text1"/>
          <w:lang w:val="en-US" w:eastAsia="zh-CN"/>
        </w:rPr>
        <w:t>and the agreement will be captured in the WF</w:t>
      </w:r>
    </w:p>
    <w:p w14:paraId="37DB836B" w14:textId="77777777" w:rsidR="0088138F" w:rsidRDefault="0088138F" w:rsidP="0088138F">
      <w:pPr>
        <w:rPr>
          <w:b/>
          <w:color w:val="0070C0"/>
          <w:u w:val="single"/>
          <w:lang w:eastAsia="ko-KR"/>
        </w:rPr>
      </w:pPr>
    </w:p>
    <w:p w14:paraId="7B4D719D" w14:textId="77777777" w:rsidR="0088138F" w:rsidRPr="00805BE8" w:rsidRDefault="0088138F" w:rsidP="0088138F">
      <w:pPr>
        <w:rPr>
          <w:b/>
          <w:color w:val="0070C0"/>
          <w:u w:val="single"/>
          <w:lang w:eastAsia="ko-KR"/>
        </w:rPr>
      </w:pPr>
      <w:r w:rsidRPr="00805BE8">
        <w:rPr>
          <w:b/>
          <w:color w:val="0070C0"/>
          <w:u w:val="single"/>
          <w:lang w:eastAsia="ko-KR"/>
        </w:rPr>
        <w:t>Issue 1-</w:t>
      </w:r>
      <w:r>
        <w:rPr>
          <w:b/>
          <w:color w:val="0070C0"/>
          <w:u w:val="single"/>
          <w:lang w:eastAsia="ko-KR"/>
        </w:rPr>
        <w:t>2-3</w:t>
      </w:r>
      <w:r w:rsidRPr="00805BE8">
        <w:rPr>
          <w:b/>
          <w:color w:val="0070C0"/>
          <w:u w:val="single"/>
          <w:lang w:eastAsia="ko-KR"/>
        </w:rPr>
        <w:t>:</w:t>
      </w:r>
      <w:r>
        <w:rPr>
          <w:b/>
          <w:color w:val="0070C0"/>
          <w:u w:val="single"/>
          <w:lang w:eastAsia="ko-KR"/>
        </w:rPr>
        <w:t xml:space="preserve"> </w:t>
      </w:r>
      <w:r w:rsidR="00D14635" w:rsidRPr="00D14635">
        <w:rPr>
          <w:b/>
          <w:color w:val="0070C0"/>
          <w:u w:val="single"/>
          <w:lang w:eastAsia="ko-KR"/>
        </w:rPr>
        <w:t>Condition of SMTC configuration to apply multiple SCell activation requirement</w:t>
      </w:r>
    </w:p>
    <w:p w14:paraId="650C9AC1" w14:textId="77777777" w:rsidR="0088138F" w:rsidRPr="00805BE8" w:rsidRDefault="0088138F" w:rsidP="0088138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F99CEBB" w14:textId="702D6CD7" w:rsidR="0088138F" w:rsidRDefault="0088138F" w:rsidP="0088138F">
      <w:pPr>
        <w:pStyle w:val="ListParagraph"/>
        <w:numPr>
          <w:ilvl w:val="1"/>
          <w:numId w:val="4"/>
        </w:numPr>
        <w:spacing w:after="120"/>
        <w:ind w:firstLineChars="0"/>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00D14635">
        <w:rPr>
          <w:rFonts w:eastAsia="SimSun"/>
          <w:color w:val="0070C0"/>
          <w:szCs w:val="24"/>
          <w:lang w:eastAsia="zh-CN"/>
        </w:rPr>
        <w:t>Huawei</w:t>
      </w:r>
      <w:r w:rsidR="00B83CB8">
        <w:rPr>
          <w:rFonts w:eastAsia="SimSun"/>
          <w:color w:val="0070C0"/>
          <w:szCs w:val="24"/>
          <w:lang w:eastAsia="zh-CN"/>
        </w:rPr>
        <w:t>, Apple, QC, MTK, NEC</w:t>
      </w:r>
      <w:r>
        <w:rPr>
          <w:rFonts w:eastAsia="SimSun"/>
          <w:color w:val="0070C0"/>
          <w:szCs w:val="24"/>
          <w:lang w:eastAsia="zh-CN"/>
        </w:rPr>
        <w:t>)</w:t>
      </w:r>
      <w:r w:rsidRPr="00805BE8">
        <w:rPr>
          <w:rFonts w:eastAsia="SimSun"/>
          <w:color w:val="0070C0"/>
          <w:szCs w:val="24"/>
          <w:lang w:eastAsia="zh-CN"/>
        </w:rPr>
        <w:t xml:space="preserve">: </w:t>
      </w:r>
      <w:r w:rsidR="00D14635" w:rsidRPr="00D14635">
        <w:rPr>
          <w:rFonts w:eastAsia="SimSun"/>
          <w:color w:val="0070C0"/>
          <w:szCs w:val="24"/>
          <w:lang w:eastAsia="zh-CN"/>
        </w:rPr>
        <w:t>Multiple SCell activation requirements apply provided that SMTC offset is same for all SCells activated by the same MAC CE.</w:t>
      </w:r>
    </w:p>
    <w:p w14:paraId="19B55823" w14:textId="391E106D" w:rsidR="00B83CB8" w:rsidRDefault="00B83CB8" w:rsidP="00B83CB8">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Option 1a: option 1 with clarification on per-FR MG capability and SCells’ condition in the same band</w:t>
      </w:r>
    </w:p>
    <w:p w14:paraId="5168EF2D" w14:textId="489B6FD0" w:rsidR="00B83CB8" w:rsidRPr="00D65603" w:rsidRDefault="00B83CB8" w:rsidP="00B83CB8">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2 (Ericsson, Nokia): No need to have such restriction of SMTC offset as in option1.</w:t>
      </w:r>
    </w:p>
    <w:p w14:paraId="3A9CB600" w14:textId="77777777" w:rsidR="0088138F" w:rsidRPr="00805BE8" w:rsidRDefault="0088138F" w:rsidP="0088138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3989B63" w14:textId="77777777" w:rsidR="00B83CB8" w:rsidRPr="009F542B" w:rsidRDefault="00B83CB8" w:rsidP="00B83CB8">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Pr>
          <w:iCs/>
          <w:color w:val="0070C0"/>
          <w:lang w:val="en-US" w:eastAsia="zh-CN"/>
        </w:rPr>
        <w:t>Continue the discussion in 2</w:t>
      </w:r>
      <w:r w:rsidRPr="00652201">
        <w:rPr>
          <w:iCs/>
          <w:color w:val="0070C0"/>
          <w:vertAlign w:val="superscript"/>
          <w:lang w:val="en-US" w:eastAsia="zh-CN"/>
        </w:rPr>
        <w:t>nd</w:t>
      </w:r>
      <w:r>
        <w:rPr>
          <w:iCs/>
          <w:color w:val="0070C0"/>
          <w:lang w:val="en-US" w:eastAsia="zh-CN"/>
        </w:rPr>
        <w:t xml:space="preserve"> round</w:t>
      </w:r>
      <w:r w:rsidRPr="00E21872">
        <w:rPr>
          <w:iCs/>
          <w:color w:val="0070C0"/>
          <w:lang w:val="en-US" w:eastAsia="zh-CN"/>
        </w:rPr>
        <w:t xml:space="preserve">, </w:t>
      </w:r>
      <w:r w:rsidRPr="001C20F5">
        <w:rPr>
          <w:rFonts w:eastAsiaTheme="minorEastAsia"/>
          <w:iCs/>
          <w:color w:val="000000" w:themeColor="text1"/>
          <w:lang w:val="en-US" w:eastAsia="zh-CN"/>
        </w:rPr>
        <w:t>and the agreement will be captured in the WF</w:t>
      </w:r>
    </w:p>
    <w:p w14:paraId="28FEDE37" w14:textId="64449994" w:rsidR="00D14635" w:rsidRPr="009F542B" w:rsidRDefault="00D14635" w:rsidP="007D0A2D">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549FB101" w14:textId="77777777" w:rsidR="0088138F" w:rsidRPr="00E83D73" w:rsidRDefault="0088138F" w:rsidP="0088138F">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0D566914" w14:textId="77777777" w:rsidR="00D14635" w:rsidRPr="00805BE8" w:rsidRDefault="00D14635" w:rsidP="00D14635">
      <w:pPr>
        <w:rPr>
          <w:b/>
          <w:color w:val="0070C0"/>
          <w:u w:val="single"/>
          <w:lang w:eastAsia="ko-KR"/>
        </w:rPr>
      </w:pPr>
      <w:r w:rsidRPr="00805BE8">
        <w:rPr>
          <w:b/>
          <w:color w:val="0070C0"/>
          <w:u w:val="single"/>
          <w:lang w:eastAsia="ko-KR"/>
        </w:rPr>
        <w:t>Issue 1-</w:t>
      </w:r>
      <w:r>
        <w:rPr>
          <w:b/>
          <w:color w:val="0070C0"/>
          <w:u w:val="single"/>
          <w:lang w:eastAsia="ko-KR"/>
        </w:rPr>
        <w:t>2-4</w:t>
      </w:r>
      <w:r w:rsidRPr="00805BE8">
        <w:rPr>
          <w:b/>
          <w:color w:val="0070C0"/>
          <w:u w:val="single"/>
          <w:lang w:eastAsia="ko-KR"/>
        </w:rPr>
        <w:t>:</w:t>
      </w:r>
      <w:r>
        <w:rPr>
          <w:b/>
          <w:color w:val="0070C0"/>
          <w:u w:val="single"/>
          <w:lang w:eastAsia="ko-KR"/>
        </w:rPr>
        <w:t xml:space="preserve"> </w:t>
      </w:r>
      <w:r w:rsidRPr="00D14635">
        <w:rPr>
          <w:b/>
          <w:color w:val="0070C0"/>
          <w:u w:val="single"/>
          <w:lang w:eastAsia="ko-KR"/>
        </w:rPr>
        <w:t xml:space="preserve">Condition of </w:t>
      </w:r>
      <w:r>
        <w:rPr>
          <w:b/>
          <w:color w:val="0070C0"/>
          <w:u w:val="single"/>
          <w:lang w:eastAsia="ko-KR"/>
        </w:rPr>
        <w:t>SSB offset</w:t>
      </w:r>
      <w:r w:rsidRPr="00D14635">
        <w:rPr>
          <w:b/>
          <w:color w:val="0070C0"/>
          <w:u w:val="single"/>
          <w:lang w:eastAsia="ko-KR"/>
        </w:rPr>
        <w:t xml:space="preserve"> to apply SCell activation requirement</w:t>
      </w:r>
      <w:r>
        <w:rPr>
          <w:b/>
          <w:color w:val="0070C0"/>
          <w:u w:val="single"/>
          <w:lang w:eastAsia="ko-KR"/>
        </w:rPr>
        <w:t xml:space="preserve"> without cell detection</w:t>
      </w:r>
    </w:p>
    <w:p w14:paraId="4709E574" w14:textId="77777777" w:rsidR="00D14635" w:rsidRPr="00805BE8" w:rsidRDefault="00D14635" w:rsidP="00D1463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1B46E07" w14:textId="5AB19126" w:rsidR="00D14635" w:rsidRDefault="00D14635" w:rsidP="00D14635">
      <w:pPr>
        <w:pStyle w:val="ListParagraph"/>
        <w:numPr>
          <w:ilvl w:val="1"/>
          <w:numId w:val="4"/>
        </w:numPr>
        <w:spacing w:after="120"/>
        <w:ind w:firstLineChars="0"/>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(Huawei</w:t>
      </w:r>
      <w:r w:rsidR="00B83CB8">
        <w:rPr>
          <w:rFonts w:eastAsia="SimSun"/>
          <w:color w:val="0070C0"/>
          <w:szCs w:val="24"/>
          <w:lang w:eastAsia="zh-CN"/>
        </w:rPr>
        <w:t>, Apple, Ericsson, MTK, NEC</w:t>
      </w:r>
      <w:r>
        <w:rPr>
          <w:rFonts w:eastAsia="SimSun"/>
          <w:color w:val="0070C0"/>
          <w:szCs w:val="24"/>
          <w:lang w:eastAsia="zh-CN"/>
        </w:rPr>
        <w:t>)</w:t>
      </w:r>
      <w:r w:rsidRPr="00805BE8">
        <w:rPr>
          <w:rFonts w:eastAsia="SimSun"/>
          <w:color w:val="0070C0"/>
          <w:szCs w:val="24"/>
          <w:lang w:eastAsia="zh-CN"/>
        </w:rPr>
        <w:t xml:space="preserve">: </w:t>
      </w:r>
      <w:r w:rsidRPr="00D14635">
        <w:rPr>
          <w:rFonts w:eastAsia="SimSun"/>
          <w:color w:val="0070C0"/>
          <w:szCs w:val="24"/>
          <w:lang w:eastAsia="zh-CN"/>
        </w:rPr>
        <w:t>For scenarios where UE is not assumed to perform cell detection on the target SCell, the SCell activation requirements apply provided that SSB offset is same on the target SCell and the active or known serving cell.</w:t>
      </w:r>
    </w:p>
    <w:p w14:paraId="691A398A" w14:textId="6DBC452B" w:rsidR="006310F9" w:rsidRPr="00D65603" w:rsidRDefault="006310F9" w:rsidP="00D14635">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2: TBA</w:t>
      </w:r>
    </w:p>
    <w:p w14:paraId="61EDE90B" w14:textId="77777777" w:rsidR="00D14635" w:rsidRPr="00805BE8" w:rsidRDefault="00D14635" w:rsidP="00D1463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84F3831" w14:textId="77777777" w:rsidR="006310F9" w:rsidRPr="006310F9" w:rsidRDefault="006310F9" w:rsidP="007D0A2D">
      <w:pPr>
        <w:pStyle w:val="ListParagraph"/>
        <w:numPr>
          <w:ilvl w:val="1"/>
          <w:numId w:val="4"/>
        </w:numPr>
        <w:ind w:firstLineChars="0"/>
        <w:rPr>
          <w:iCs/>
          <w:color w:val="0070C0"/>
          <w:lang w:val="en-US" w:eastAsia="zh-CN"/>
        </w:rPr>
      </w:pPr>
      <w:r w:rsidRPr="006310F9">
        <w:rPr>
          <w:iCs/>
          <w:color w:val="0070C0"/>
          <w:lang w:val="en-US" w:eastAsia="zh-CN"/>
        </w:rPr>
        <w:t>Continue the discussion in 2</w:t>
      </w:r>
      <w:r w:rsidRPr="006310F9">
        <w:rPr>
          <w:iCs/>
          <w:color w:val="0070C0"/>
          <w:vertAlign w:val="superscript"/>
          <w:lang w:val="en-US" w:eastAsia="zh-CN"/>
        </w:rPr>
        <w:t>nd</w:t>
      </w:r>
      <w:r w:rsidRPr="006310F9">
        <w:rPr>
          <w:iCs/>
          <w:color w:val="0070C0"/>
          <w:lang w:val="en-US" w:eastAsia="zh-CN"/>
        </w:rPr>
        <w:t xml:space="preserve"> round, </w:t>
      </w:r>
      <w:r w:rsidRPr="006310F9">
        <w:rPr>
          <w:iCs/>
          <w:color w:val="000000" w:themeColor="text1"/>
          <w:lang w:val="en-US" w:eastAsia="zh-CN"/>
        </w:rPr>
        <w:t>and the agreement will be captured in the WF</w:t>
      </w:r>
    </w:p>
    <w:p w14:paraId="7F12376A" w14:textId="31E7CECA" w:rsidR="00D14635" w:rsidRPr="009F542B" w:rsidRDefault="00D14635" w:rsidP="007D0A2D">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78E4D757" w14:textId="77777777" w:rsidR="00DB6A4B" w:rsidRDefault="00DB6A4B" w:rsidP="005B4802">
      <w:pPr>
        <w:rPr>
          <w:color w:val="0070C0"/>
          <w:lang w:val="en-US" w:eastAsia="zh-CN"/>
        </w:rPr>
      </w:pPr>
    </w:p>
    <w:p w14:paraId="7E260BEE" w14:textId="77777777" w:rsidR="00D14635" w:rsidRPr="00805BE8" w:rsidRDefault="00D14635" w:rsidP="00D14635">
      <w:pPr>
        <w:rPr>
          <w:b/>
          <w:color w:val="0070C0"/>
          <w:u w:val="single"/>
          <w:lang w:eastAsia="ko-KR"/>
        </w:rPr>
      </w:pPr>
      <w:r w:rsidRPr="00805BE8">
        <w:rPr>
          <w:b/>
          <w:color w:val="0070C0"/>
          <w:u w:val="single"/>
          <w:lang w:eastAsia="ko-KR"/>
        </w:rPr>
        <w:t>Issue 1-</w:t>
      </w:r>
      <w:r>
        <w:rPr>
          <w:b/>
          <w:color w:val="0070C0"/>
          <w:u w:val="single"/>
          <w:lang w:eastAsia="ko-KR"/>
        </w:rPr>
        <w:t>2-5</w:t>
      </w:r>
      <w:r w:rsidRPr="00805BE8">
        <w:rPr>
          <w:b/>
          <w:color w:val="0070C0"/>
          <w:u w:val="single"/>
          <w:lang w:eastAsia="ko-KR"/>
        </w:rPr>
        <w:t>:</w:t>
      </w:r>
      <w:r>
        <w:rPr>
          <w:b/>
          <w:color w:val="0070C0"/>
          <w:u w:val="single"/>
          <w:lang w:eastAsia="ko-KR"/>
        </w:rPr>
        <w:t xml:space="preserve"> </w:t>
      </w:r>
      <w:r w:rsidRPr="00D14635">
        <w:rPr>
          <w:b/>
          <w:color w:val="0070C0"/>
          <w:u w:val="single"/>
          <w:lang w:eastAsia="ko-KR"/>
        </w:rPr>
        <w:t xml:space="preserve">Condition of </w:t>
      </w:r>
      <w:r w:rsidRPr="00D14635">
        <w:rPr>
          <w:b/>
          <w:i/>
          <w:iCs/>
          <w:color w:val="0070C0"/>
          <w:u w:val="single"/>
          <w:lang w:eastAsia="ko-KR"/>
        </w:rPr>
        <w:t>ssb-PositionsInBurst</w:t>
      </w:r>
      <w:r w:rsidRPr="00D14635">
        <w:rPr>
          <w:b/>
          <w:color w:val="0070C0"/>
          <w:u w:val="single"/>
          <w:lang w:eastAsia="ko-KR"/>
        </w:rPr>
        <w:t xml:space="preserve"> to apply </w:t>
      </w:r>
      <w:r>
        <w:rPr>
          <w:b/>
          <w:color w:val="0070C0"/>
          <w:u w:val="single"/>
          <w:lang w:eastAsia="ko-KR"/>
        </w:rPr>
        <w:t xml:space="preserve">FR2 multiple </w:t>
      </w:r>
      <w:r w:rsidRPr="00D14635">
        <w:rPr>
          <w:b/>
          <w:color w:val="0070C0"/>
          <w:u w:val="single"/>
          <w:lang w:eastAsia="ko-KR"/>
        </w:rPr>
        <w:t>SCell activation requirement</w:t>
      </w:r>
      <w:r>
        <w:rPr>
          <w:b/>
          <w:color w:val="0070C0"/>
          <w:u w:val="single"/>
          <w:lang w:eastAsia="ko-KR"/>
        </w:rPr>
        <w:t xml:space="preserve"> </w:t>
      </w:r>
    </w:p>
    <w:p w14:paraId="14A495E3" w14:textId="77777777" w:rsidR="00D14635" w:rsidRPr="00805BE8" w:rsidRDefault="00D14635" w:rsidP="00D1463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916D2A6" w14:textId="299A3C9C" w:rsidR="00D14635" w:rsidRPr="00D65603" w:rsidRDefault="00D14635" w:rsidP="00D14635">
      <w:pPr>
        <w:pStyle w:val="ListParagraph"/>
        <w:numPr>
          <w:ilvl w:val="1"/>
          <w:numId w:val="4"/>
        </w:numPr>
        <w:spacing w:after="120"/>
        <w:ind w:firstLineChars="0"/>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(Huawei</w:t>
      </w:r>
      <w:r w:rsidR="006310F9">
        <w:rPr>
          <w:rFonts w:eastAsia="SimSun"/>
          <w:color w:val="0070C0"/>
          <w:szCs w:val="24"/>
          <w:lang w:eastAsia="zh-CN"/>
        </w:rPr>
        <w:t>, Apple, Ericsson, QC, MTK, Nokia, NEC</w:t>
      </w:r>
      <w:r>
        <w:rPr>
          <w:rFonts w:eastAsia="SimSun"/>
          <w:color w:val="0070C0"/>
          <w:szCs w:val="24"/>
          <w:lang w:eastAsia="zh-CN"/>
        </w:rPr>
        <w:t>)</w:t>
      </w:r>
      <w:r w:rsidRPr="00805BE8">
        <w:rPr>
          <w:rFonts w:eastAsia="SimSun"/>
          <w:color w:val="0070C0"/>
          <w:szCs w:val="24"/>
          <w:lang w:eastAsia="zh-CN"/>
        </w:rPr>
        <w:t xml:space="preserve">: </w:t>
      </w:r>
      <w:r w:rsidRPr="00D14635">
        <w:rPr>
          <w:rFonts w:eastAsia="SimSun"/>
          <w:color w:val="0070C0"/>
          <w:szCs w:val="24"/>
          <w:lang w:eastAsia="zh-CN"/>
        </w:rPr>
        <w:t>Multiple SCell activation requirements for FR2 unknown SCells apply provided that the parameter ssb-PositionsInBurst is same for the known serving cell(s) and the target SCell</w:t>
      </w:r>
      <w:r>
        <w:rPr>
          <w:rFonts w:eastAsia="SimSun"/>
          <w:color w:val="0070C0"/>
          <w:szCs w:val="24"/>
          <w:lang w:eastAsia="zh-CN"/>
        </w:rPr>
        <w:t>.</w:t>
      </w:r>
    </w:p>
    <w:p w14:paraId="288FBB8B" w14:textId="24F4F560" w:rsidR="006310F9" w:rsidRPr="00805BE8" w:rsidRDefault="00D14635" w:rsidP="00D1463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31EFFBE" w14:textId="77777777" w:rsidR="006310F9" w:rsidRPr="007D0A2D" w:rsidRDefault="006310F9" w:rsidP="007D0A2D">
      <w:pPr>
        <w:pStyle w:val="ListParagraph"/>
        <w:numPr>
          <w:ilvl w:val="1"/>
          <w:numId w:val="4"/>
        </w:numPr>
        <w:overflowPunct/>
        <w:autoSpaceDE/>
        <w:autoSpaceDN/>
        <w:adjustRightInd/>
        <w:spacing w:after="120"/>
        <w:ind w:firstLineChars="0"/>
        <w:textAlignment w:val="auto"/>
        <w:rPr>
          <w:i/>
          <w:color w:val="0070C0"/>
          <w:highlight w:val="green"/>
          <w:lang w:val="en-US" w:eastAsia="zh-CN"/>
        </w:rPr>
      </w:pPr>
      <w:r w:rsidRPr="007D0A2D">
        <w:rPr>
          <w:i/>
          <w:color w:val="0070C0"/>
          <w:highlight w:val="green"/>
          <w:lang w:val="en-US" w:eastAsia="zh-CN"/>
        </w:rPr>
        <w:t>Tentative agreements:</w:t>
      </w:r>
    </w:p>
    <w:p w14:paraId="38A31048" w14:textId="2247FF69" w:rsidR="00D14635" w:rsidRPr="007D0A2D" w:rsidRDefault="006310F9" w:rsidP="007D0A2D">
      <w:pPr>
        <w:pStyle w:val="ListParagraph"/>
        <w:numPr>
          <w:ilvl w:val="2"/>
          <w:numId w:val="4"/>
        </w:numPr>
        <w:spacing w:after="120"/>
        <w:ind w:firstLineChars="0"/>
        <w:rPr>
          <w:rFonts w:eastAsia="SimSun"/>
          <w:color w:val="0070C0"/>
          <w:szCs w:val="24"/>
          <w:highlight w:val="green"/>
          <w:lang w:eastAsia="zh-CN"/>
        </w:rPr>
      </w:pPr>
      <w:r w:rsidRPr="00652201">
        <w:rPr>
          <w:rFonts w:eastAsia="SimSun"/>
          <w:color w:val="0070C0"/>
          <w:szCs w:val="24"/>
          <w:highlight w:val="green"/>
          <w:lang w:eastAsia="zh-CN"/>
        </w:rPr>
        <w:t>Option 1: Multiple SCell activation requirements for FR2 unknown SCells apply provided that the parameter ssb-PositionsInBurst is same for the known serving cell(s) and the target SCell.</w:t>
      </w:r>
    </w:p>
    <w:p w14:paraId="62B46F46" w14:textId="77777777" w:rsidR="00D14635" w:rsidRDefault="00D14635" w:rsidP="005B4802">
      <w:pPr>
        <w:rPr>
          <w:color w:val="0070C0"/>
          <w:lang w:val="en-US" w:eastAsia="zh-CN"/>
        </w:rPr>
      </w:pPr>
    </w:p>
    <w:p w14:paraId="3F1DB775" w14:textId="77777777" w:rsidR="00DC2500" w:rsidRPr="00822BA0" w:rsidRDefault="00DC2500" w:rsidP="00805BE8">
      <w:pPr>
        <w:pStyle w:val="Heading2"/>
        <w:rPr>
          <w:lang w:val="en-US"/>
        </w:rPr>
      </w:pPr>
      <w:r w:rsidRPr="00822BA0">
        <w:rPr>
          <w:lang w:val="en-US"/>
        </w:rPr>
        <w:t>Companies</w:t>
      </w:r>
      <w:r w:rsidRPr="00822BA0">
        <w:rPr>
          <w:rFonts w:hint="eastAsia"/>
          <w:lang w:val="en-US"/>
        </w:rPr>
        <w:t xml:space="preserve"> views</w:t>
      </w:r>
      <w:r w:rsidRPr="00822BA0">
        <w:rPr>
          <w:lang w:val="en-US"/>
        </w:rPr>
        <w:t>’</w:t>
      </w:r>
      <w:r w:rsidRPr="00822BA0">
        <w:rPr>
          <w:rFonts w:hint="eastAsia"/>
          <w:lang w:val="en-US"/>
        </w:rPr>
        <w:t xml:space="preserve"> collection for 1st round </w:t>
      </w:r>
    </w:p>
    <w:p w14:paraId="7213D3F9" w14:textId="77777777"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DB7FACE" w14:textId="77777777" w:rsidR="00556C43" w:rsidRDefault="00556C43" w:rsidP="00556C43">
      <w:pPr>
        <w:rPr>
          <w:b/>
          <w:bCs/>
          <w:u w:val="single"/>
        </w:rPr>
      </w:pPr>
      <w:r w:rsidRPr="00556C43">
        <w:rPr>
          <w:b/>
          <w:bCs/>
          <w:u w:val="single"/>
        </w:rPr>
        <w:t xml:space="preserve">Sub-topic 1-1: </w:t>
      </w:r>
      <w:r w:rsidR="00D14635" w:rsidRPr="00D14635">
        <w:rPr>
          <w:b/>
          <w:bCs/>
          <w:u w:val="single"/>
        </w:rPr>
        <w:t>Tx beam assumption of FR1 intra-band contiguous CA</w:t>
      </w:r>
    </w:p>
    <w:p w14:paraId="161D9AB6" w14:textId="77777777" w:rsidR="00D14635" w:rsidRDefault="00D14635" w:rsidP="00D14635">
      <w:pPr>
        <w:rPr>
          <w:b/>
          <w:color w:val="0070C0"/>
          <w:u w:val="single"/>
          <w:lang w:eastAsia="ko-KR"/>
        </w:rPr>
      </w:pPr>
      <w:r w:rsidRPr="002179B8">
        <w:rPr>
          <w:b/>
          <w:color w:val="0070C0"/>
          <w:u w:val="single"/>
          <w:lang w:eastAsia="ko-KR"/>
        </w:rPr>
        <w:t>Issue 1-1</w:t>
      </w:r>
      <w:r>
        <w:rPr>
          <w:b/>
          <w:color w:val="0070C0"/>
          <w:u w:val="single"/>
          <w:lang w:eastAsia="ko-KR"/>
        </w:rPr>
        <w:t>-1</w:t>
      </w:r>
      <w:r w:rsidRPr="002179B8">
        <w:rPr>
          <w:b/>
          <w:color w:val="0070C0"/>
          <w:u w:val="single"/>
          <w:lang w:eastAsia="ko-KR"/>
        </w:rPr>
        <w:t xml:space="preserve">: </w:t>
      </w:r>
      <w:r w:rsidRPr="009F542B">
        <w:rPr>
          <w:b/>
          <w:color w:val="0070C0"/>
          <w:u w:val="single"/>
          <w:lang w:eastAsia="ko-KR"/>
        </w:rPr>
        <w:t>The RTD(reception timing difference) with contiguous FR1 known cell or active serving cell to the to-be-activated SCell</w:t>
      </w:r>
    </w:p>
    <w:tbl>
      <w:tblPr>
        <w:tblStyle w:val="TableGrid"/>
        <w:tblW w:w="0" w:type="auto"/>
        <w:tblLook w:val="04A0" w:firstRow="1" w:lastRow="0" w:firstColumn="1" w:lastColumn="0" w:noHBand="0" w:noVBand="1"/>
      </w:tblPr>
      <w:tblGrid>
        <w:gridCol w:w="1239"/>
        <w:gridCol w:w="8392"/>
      </w:tblGrid>
      <w:tr w:rsidR="003418CB" w14:paraId="71C08E42" w14:textId="77777777" w:rsidTr="00881838">
        <w:tc>
          <w:tcPr>
            <w:tcW w:w="1239" w:type="dxa"/>
          </w:tcPr>
          <w:p w14:paraId="08C504EC"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095A8C2F"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6907C6D8" w14:textId="77777777" w:rsidTr="00881838">
        <w:tc>
          <w:tcPr>
            <w:tcW w:w="1239" w:type="dxa"/>
          </w:tcPr>
          <w:p w14:paraId="031E7A1C" w14:textId="03DC1FFA" w:rsidR="003418CB" w:rsidRPr="003418CB" w:rsidRDefault="004A6DCD" w:rsidP="00805BE8">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33F28A9" w14:textId="77777777" w:rsidR="003418CB" w:rsidRPr="003418CB" w:rsidRDefault="004A6DCD" w:rsidP="00805BE8">
            <w:pPr>
              <w:spacing w:after="120"/>
              <w:rPr>
                <w:rFonts w:eastAsiaTheme="minorEastAsia"/>
                <w:color w:val="0070C0"/>
                <w:lang w:val="en-US" w:eastAsia="zh-CN"/>
              </w:rPr>
            </w:pPr>
            <w:r>
              <w:rPr>
                <w:rFonts w:eastAsiaTheme="minorEastAsia"/>
                <w:color w:val="0070C0"/>
                <w:lang w:val="en-US" w:eastAsia="zh-CN"/>
              </w:rPr>
              <w:t>We support to use the TAE of the intra-band contiguous CA, i.e., option 1: 260ns.</w:t>
            </w:r>
          </w:p>
        </w:tc>
      </w:tr>
      <w:tr w:rsidR="005A5B4B" w14:paraId="5EDD41DB" w14:textId="77777777" w:rsidTr="00881838">
        <w:tc>
          <w:tcPr>
            <w:tcW w:w="1239" w:type="dxa"/>
          </w:tcPr>
          <w:p w14:paraId="6A642914" w14:textId="77777777" w:rsidR="005A5B4B" w:rsidRPr="00822BA0" w:rsidDel="004A6DCD" w:rsidRDefault="005A5B4B" w:rsidP="00805BE8">
            <w:pPr>
              <w:spacing w:after="120"/>
              <w:rPr>
                <w:rFonts w:eastAsiaTheme="minorEastAsia"/>
                <w:color w:val="0070C0"/>
                <w:lang w:eastAsia="zh-CN"/>
              </w:rPr>
            </w:pPr>
            <w:r>
              <w:rPr>
                <w:rFonts w:eastAsiaTheme="minorEastAsia"/>
                <w:color w:val="0070C0"/>
                <w:lang w:eastAsia="zh-CN"/>
              </w:rPr>
              <w:t>Ericsson</w:t>
            </w:r>
          </w:p>
        </w:tc>
        <w:tc>
          <w:tcPr>
            <w:tcW w:w="8392" w:type="dxa"/>
          </w:tcPr>
          <w:p w14:paraId="1F88D197" w14:textId="77777777" w:rsidR="005A5B4B" w:rsidRDefault="005A5B4B" w:rsidP="00805BE8">
            <w:pPr>
              <w:spacing w:after="120"/>
              <w:rPr>
                <w:rFonts w:eastAsiaTheme="minorEastAsia"/>
                <w:color w:val="0070C0"/>
                <w:lang w:val="en-US" w:eastAsia="zh-CN"/>
              </w:rPr>
            </w:pPr>
            <w:r>
              <w:rPr>
                <w:rFonts w:eastAsiaTheme="minorEastAsia"/>
                <w:color w:val="0070C0"/>
                <w:lang w:val="en-US" w:eastAsia="zh-CN"/>
              </w:rPr>
              <w:t>We are fine with Option 1</w:t>
            </w:r>
            <w:r w:rsidR="00E01F6E">
              <w:rPr>
                <w:rFonts w:eastAsiaTheme="minorEastAsia"/>
                <w:color w:val="0070C0"/>
                <w:lang w:val="en-US" w:eastAsia="zh-CN"/>
              </w:rPr>
              <w:t>, i.e., maximum RTD same as TAE.</w:t>
            </w:r>
          </w:p>
        </w:tc>
      </w:tr>
      <w:tr w:rsidR="00266099" w14:paraId="77AF1BAD" w14:textId="77777777" w:rsidTr="00881838">
        <w:tc>
          <w:tcPr>
            <w:tcW w:w="1239" w:type="dxa"/>
          </w:tcPr>
          <w:p w14:paraId="69344AA5" w14:textId="77777777" w:rsidR="00266099" w:rsidRDefault="00266099" w:rsidP="00805BE8">
            <w:pPr>
              <w:spacing w:after="120"/>
              <w:rPr>
                <w:rFonts w:eastAsiaTheme="minorEastAsia"/>
                <w:color w:val="0070C0"/>
                <w:lang w:eastAsia="zh-CN"/>
              </w:rPr>
            </w:pPr>
            <w:r>
              <w:rPr>
                <w:rFonts w:eastAsiaTheme="minorEastAsia"/>
                <w:color w:val="0070C0"/>
                <w:lang w:eastAsia="zh-CN"/>
              </w:rPr>
              <w:t>Qualcomm</w:t>
            </w:r>
          </w:p>
        </w:tc>
        <w:tc>
          <w:tcPr>
            <w:tcW w:w="8392" w:type="dxa"/>
          </w:tcPr>
          <w:p w14:paraId="16207EDA" w14:textId="77777777" w:rsidR="00266099" w:rsidRDefault="000C2400" w:rsidP="00805BE8">
            <w:pPr>
              <w:spacing w:after="120"/>
              <w:rPr>
                <w:rFonts w:eastAsiaTheme="minorEastAsia"/>
                <w:color w:val="0070C0"/>
                <w:lang w:val="en-US" w:eastAsia="zh-CN"/>
              </w:rPr>
            </w:pPr>
            <w:r>
              <w:rPr>
                <w:rFonts w:eastAsiaTheme="minorEastAsia"/>
                <w:color w:val="0070C0"/>
                <w:lang w:val="en-US" w:eastAsia="zh-CN"/>
              </w:rPr>
              <w:t>Support Option 1.</w:t>
            </w:r>
          </w:p>
        </w:tc>
      </w:tr>
      <w:tr w:rsidR="00876AB6" w14:paraId="3F437A5F" w14:textId="77777777" w:rsidTr="00881838">
        <w:tc>
          <w:tcPr>
            <w:tcW w:w="1239" w:type="dxa"/>
          </w:tcPr>
          <w:p w14:paraId="13C5BBAE" w14:textId="77777777" w:rsidR="00876AB6" w:rsidRDefault="00876AB6" w:rsidP="00805BE8">
            <w:pPr>
              <w:spacing w:after="120"/>
              <w:rPr>
                <w:color w:val="0070C0"/>
                <w:lang w:eastAsia="zh-CN"/>
              </w:rPr>
            </w:pPr>
            <w:r>
              <w:rPr>
                <w:color w:val="0070C0"/>
                <w:lang w:eastAsia="zh-CN"/>
              </w:rPr>
              <w:t>MTK</w:t>
            </w:r>
          </w:p>
        </w:tc>
        <w:tc>
          <w:tcPr>
            <w:tcW w:w="8392" w:type="dxa"/>
          </w:tcPr>
          <w:p w14:paraId="23BDB131" w14:textId="77777777" w:rsidR="00876AB6" w:rsidRDefault="00876AB6" w:rsidP="00805BE8">
            <w:pPr>
              <w:spacing w:after="120"/>
              <w:rPr>
                <w:color w:val="0070C0"/>
                <w:lang w:val="en-US" w:eastAsia="zh-CN"/>
              </w:rPr>
            </w:pPr>
            <w:r>
              <w:rPr>
                <w:color w:val="0070C0"/>
                <w:lang w:val="en-US" w:eastAsia="zh-CN"/>
              </w:rPr>
              <w:t>O</w:t>
            </w:r>
            <w:r>
              <w:rPr>
                <w:rFonts w:asciiTheme="minorEastAsia" w:eastAsiaTheme="minorEastAsia" w:hAnsiTheme="minorEastAsia"/>
                <w:color w:val="0070C0"/>
                <w:lang w:val="en-US" w:eastAsia="zh-CN"/>
              </w:rPr>
              <w:t>ption 1.</w:t>
            </w:r>
          </w:p>
        </w:tc>
      </w:tr>
      <w:tr w:rsidR="00117360" w14:paraId="229CF93F" w14:textId="77777777" w:rsidTr="00881838">
        <w:tc>
          <w:tcPr>
            <w:tcW w:w="1239" w:type="dxa"/>
          </w:tcPr>
          <w:p w14:paraId="1ABA52A0" w14:textId="77777777" w:rsidR="00117360" w:rsidRPr="00117360" w:rsidRDefault="00117360" w:rsidP="00805BE8">
            <w:pPr>
              <w:spacing w:after="120"/>
              <w:rPr>
                <w:rFonts w:eastAsiaTheme="minorEastAsia"/>
                <w:color w:val="0070C0"/>
                <w:lang w:eastAsia="zh-CN"/>
              </w:rPr>
            </w:pPr>
            <w:r>
              <w:rPr>
                <w:rFonts w:eastAsiaTheme="minorEastAsia"/>
                <w:color w:val="0070C0"/>
                <w:lang w:eastAsia="zh-CN"/>
              </w:rPr>
              <w:t xml:space="preserve">Huawei </w:t>
            </w:r>
          </w:p>
        </w:tc>
        <w:tc>
          <w:tcPr>
            <w:tcW w:w="8392" w:type="dxa"/>
          </w:tcPr>
          <w:p w14:paraId="79007BDE" w14:textId="77777777" w:rsidR="00117360" w:rsidRPr="00117360" w:rsidRDefault="00117360" w:rsidP="00805BE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also fine with option 1.</w:t>
            </w:r>
          </w:p>
        </w:tc>
      </w:tr>
      <w:tr w:rsidR="00881838" w14:paraId="4162BC30" w14:textId="77777777" w:rsidTr="00881838">
        <w:tc>
          <w:tcPr>
            <w:tcW w:w="1239" w:type="dxa"/>
          </w:tcPr>
          <w:p w14:paraId="7B12BAA1" w14:textId="77777777" w:rsidR="00881838" w:rsidRDefault="00881838" w:rsidP="00881838">
            <w:pPr>
              <w:spacing w:after="120"/>
              <w:rPr>
                <w:color w:val="0070C0"/>
                <w:lang w:eastAsia="zh-CN"/>
              </w:rPr>
            </w:pPr>
            <w:r>
              <w:rPr>
                <w:rFonts w:eastAsiaTheme="minorEastAsia"/>
                <w:color w:val="0070C0"/>
                <w:lang w:eastAsia="zh-CN"/>
              </w:rPr>
              <w:t>Nokia</w:t>
            </w:r>
          </w:p>
        </w:tc>
        <w:tc>
          <w:tcPr>
            <w:tcW w:w="8392" w:type="dxa"/>
          </w:tcPr>
          <w:p w14:paraId="188E9D0A" w14:textId="77777777" w:rsidR="00881838" w:rsidRDefault="00881838" w:rsidP="00881838">
            <w:pPr>
              <w:spacing w:after="120"/>
              <w:rPr>
                <w:rFonts w:eastAsiaTheme="minorEastAsia"/>
                <w:color w:val="0070C0"/>
                <w:lang w:val="en-US" w:eastAsia="zh-CN"/>
              </w:rPr>
            </w:pPr>
            <w:r>
              <w:rPr>
                <w:rFonts w:eastAsiaTheme="minorEastAsia"/>
                <w:color w:val="0070C0"/>
                <w:lang w:val="en-US" w:eastAsia="zh-CN"/>
              </w:rPr>
              <w:t>Support Option2.</w:t>
            </w:r>
          </w:p>
          <w:p w14:paraId="322B4780" w14:textId="77777777" w:rsidR="00881838" w:rsidRDefault="00881838" w:rsidP="00881838">
            <w:pPr>
              <w:spacing w:after="120"/>
              <w:rPr>
                <w:color w:val="0070C0"/>
                <w:lang w:val="en-US" w:eastAsia="zh-CN"/>
              </w:rPr>
            </w:pPr>
            <w:r>
              <w:rPr>
                <w:rFonts w:eastAsiaTheme="minorEastAsia"/>
                <w:color w:val="0070C0"/>
                <w:lang w:val="en-US" w:eastAsia="zh-CN"/>
              </w:rPr>
              <w:t xml:space="preserve">We understood CP/2 is sufficient for the UE to assume same DL Tx beam from the to-be-activated SCell. As the RTD comprises of TAE which is up to 3us for intra-band FR1 CA, 260ns would enforce limitation to the network deployment.  </w:t>
            </w:r>
          </w:p>
        </w:tc>
      </w:tr>
      <w:tr w:rsidR="00151C8E" w14:paraId="0346E4B6" w14:textId="77777777" w:rsidTr="00881838">
        <w:tc>
          <w:tcPr>
            <w:tcW w:w="1239" w:type="dxa"/>
          </w:tcPr>
          <w:p w14:paraId="03DA4A3E" w14:textId="77777777" w:rsidR="00151C8E" w:rsidRDefault="00151C8E" w:rsidP="00881838">
            <w:pPr>
              <w:spacing w:after="120"/>
              <w:rPr>
                <w:color w:val="0070C0"/>
                <w:lang w:eastAsia="zh-CN"/>
              </w:rPr>
            </w:pPr>
            <w:r>
              <w:rPr>
                <w:color w:val="0070C0"/>
                <w:lang w:eastAsia="zh-CN"/>
              </w:rPr>
              <w:t>MTK</w:t>
            </w:r>
          </w:p>
        </w:tc>
        <w:tc>
          <w:tcPr>
            <w:tcW w:w="8392" w:type="dxa"/>
          </w:tcPr>
          <w:p w14:paraId="685EE6F7" w14:textId="77777777" w:rsidR="00151C8E" w:rsidRDefault="00151C8E" w:rsidP="00881838">
            <w:pPr>
              <w:spacing w:after="120"/>
              <w:rPr>
                <w:color w:val="0070C0"/>
                <w:lang w:val="en-US" w:eastAsia="zh-CN"/>
              </w:rPr>
            </w:pPr>
            <w:r>
              <w:rPr>
                <w:color w:val="0070C0"/>
                <w:lang w:val="en-US" w:eastAsia="zh-CN"/>
              </w:rPr>
              <w:t>To Nokia,</w:t>
            </w:r>
          </w:p>
          <w:p w14:paraId="1BCF85A6" w14:textId="77777777" w:rsidR="00151C8E" w:rsidRDefault="00151C8E" w:rsidP="00881838">
            <w:pPr>
              <w:spacing w:after="120"/>
              <w:rPr>
                <w:color w:val="0070C0"/>
                <w:lang w:val="en-US" w:eastAsia="zh-CN"/>
              </w:rPr>
            </w:pPr>
            <w:r>
              <w:rPr>
                <w:color w:val="0070C0"/>
                <w:lang w:val="en-US" w:eastAsia="zh-CN"/>
              </w:rPr>
              <w:t xml:space="preserve">What we discussed here is intra-band </w:t>
            </w:r>
            <w:r w:rsidRPr="007D0A2D">
              <w:rPr>
                <w:color w:val="0070C0"/>
                <w:highlight w:val="yellow"/>
                <w:lang w:val="en-US" w:eastAsia="zh-CN"/>
              </w:rPr>
              <w:t>contiguous</w:t>
            </w:r>
            <w:r>
              <w:rPr>
                <w:color w:val="0070C0"/>
                <w:lang w:val="en-US" w:eastAsia="zh-CN"/>
              </w:rPr>
              <w:t xml:space="preserve"> CA, it’s natural to follow the TAE=260ns requirement. </w:t>
            </w:r>
          </w:p>
        </w:tc>
      </w:tr>
      <w:tr w:rsidR="00A86AC5" w14:paraId="36D7BA4F" w14:textId="77777777" w:rsidTr="00881838">
        <w:tc>
          <w:tcPr>
            <w:tcW w:w="1239" w:type="dxa"/>
          </w:tcPr>
          <w:p w14:paraId="51C0BE75" w14:textId="77777777" w:rsidR="00A86AC5" w:rsidRDefault="00A86AC5" w:rsidP="00881838">
            <w:pPr>
              <w:spacing w:after="120"/>
              <w:rPr>
                <w:color w:val="0070C0"/>
                <w:lang w:eastAsia="zh-CN"/>
              </w:rPr>
            </w:pPr>
            <w:r>
              <w:rPr>
                <w:color w:val="0070C0"/>
                <w:lang w:eastAsia="zh-CN"/>
              </w:rPr>
              <w:t>NEC</w:t>
            </w:r>
          </w:p>
        </w:tc>
        <w:tc>
          <w:tcPr>
            <w:tcW w:w="8392" w:type="dxa"/>
          </w:tcPr>
          <w:p w14:paraId="6A576C04" w14:textId="77777777" w:rsidR="00A86AC5" w:rsidRDefault="00A86AC5" w:rsidP="00881838">
            <w:pPr>
              <w:spacing w:after="120"/>
              <w:rPr>
                <w:color w:val="0070C0"/>
                <w:lang w:val="en-US" w:eastAsia="zh-CN"/>
              </w:rPr>
            </w:pPr>
            <w:r>
              <w:rPr>
                <w:color w:val="0070C0"/>
                <w:lang w:val="en-US" w:eastAsia="zh-CN"/>
              </w:rPr>
              <w:t>We are OK with option 1</w:t>
            </w:r>
          </w:p>
        </w:tc>
      </w:tr>
    </w:tbl>
    <w:p w14:paraId="0D132EE9" w14:textId="77777777" w:rsidR="003418CB" w:rsidRDefault="003418CB" w:rsidP="005B4802">
      <w:pPr>
        <w:rPr>
          <w:color w:val="0070C0"/>
          <w:lang w:val="en-US" w:eastAsia="zh-CN"/>
        </w:rPr>
      </w:pPr>
      <w:r w:rsidRPr="003418CB">
        <w:rPr>
          <w:rFonts w:hint="eastAsia"/>
          <w:color w:val="0070C0"/>
          <w:lang w:val="en-US" w:eastAsia="zh-CN"/>
        </w:rPr>
        <w:t xml:space="preserve"> </w:t>
      </w:r>
    </w:p>
    <w:p w14:paraId="33FB5BB0" w14:textId="77777777" w:rsidR="00D14635" w:rsidRDefault="00D14635" w:rsidP="00D14635">
      <w:pPr>
        <w:rPr>
          <w:b/>
          <w:color w:val="0070C0"/>
          <w:u w:val="single"/>
          <w:lang w:eastAsia="ko-KR"/>
        </w:rPr>
      </w:pPr>
      <w:r w:rsidRPr="002179B8">
        <w:rPr>
          <w:b/>
          <w:color w:val="0070C0"/>
          <w:u w:val="single"/>
          <w:lang w:eastAsia="ko-KR"/>
        </w:rPr>
        <w:t>Issue 1-1-</w:t>
      </w:r>
      <w:r>
        <w:rPr>
          <w:b/>
          <w:color w:val="0070C0"/>
          <w:u w:val="single"/>
          <w:lang w:eastAsia="ko-KR"/>
        </w:rPr>
        <w:t>2</w:t>
      </w:r>
      <w:r w:rsidRPr="002179B8">
        <w:rPr>
          <w:b/>
          <w:color w:val="0070C0"/>
          <w:u w:val="single"/>
          <w:lang w:eastAsia="ko-KR"/>
        </w:rPr>
        <w:t xml:space="preserve">: </w:t>
      </w:r>
      <w:r w:rsidRPr="009F542B">
        <w:rPr>
          <w:b/>
          <w:color w:val="0070C0"/>
          <w:u w:val="single"/>
          <w:lang w:eastAsia="ko-KR"/>
        </w:rPr>
        <w:t>The RPD(reception power difference) with contiguous FR1 known cell or active serving cell to the to-be-activated SCell.</w:t>
      </w:r>
    </w:p>
    <w:tbl>
      <w:tblPr>
        <w:tblStyle w:val="TableGrid"/>
        <w:tblW w:w="0" w:type="auto"/>
        <w:tblLook w:val="04A0" w:firstRow="1" w:lastRow="0" w:firstColumn="1" w:lastColumn="0" w:noHBand="0" w:noVBand="1"/>
      </w:tblPr>
      <w:tblGrid>
        <w:gridCol w:w="1239"/>
        <w:gridCol w:w="8392"/>
      </w:tblGrid>
      <w:tr w:rsidR="00556C43" w14:paraId="4A76BCAF" w14:textId="77777777" w:rsidTr="00117360">
        <w:tc>
          <w:tcPr>
            <w:tcW w:w="1239" w:type="dxa"/>
          </w:tcPr>
          <w:p w14:paraId="4CF94DDF" w14:textId="77777777" w:rsidR="00556C43" w:rsidRPr="00805BE8" w:rsidRDefault="00556C43" w:rsidP="0002035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132D432C" w14:textId="77777777" w:rsidR="00556C43" w:rsidRPr="00805BE8" w:rsidRDefault="00556C43" w:rsidP="00020359">
            <w:pPr>
              <w:spacing w:after="120"/>
              <w:rPr>
                <w:rFonts w:eastAsiaTheme="minorEastAsia"/>
                <w:b/>
                <w:bCs/>
                <w:color w:val="0070C0"/>
                <w:lang w:val="en-US" w:eastAsia="zh-CN"/>
              </w:rPr>
            </w:pPr>
            <w:r>
              <w:rPr>
                <w:rFonts w:eastAsiaTheme="minorEastAsia"/>
                <w:b/>
                <w:bCs/>
                <w:color w:val="0070C0"/>
                <w:lang w:val="en-US" w:eastAsia="zh-CN"/>
              </w:rPr>
              <w:t>Comments</w:t>
            </w:r>
          </w:p>
        </w:tc>
      </w:tr>
      <w:tr w:rsidR="00556C43" w14:paraId="6B023EDF" w14:textId="77777777" w:rsidTr="00117360">
        <w:tc>
          <w:tcPr>
            <w:tcW w:w="1239" w:type="dxa"/>
          </w:tcPr>
          <w:p w14:paraId="48316D46" w14:textId="2EC35C97" w:rsidR="00556C43" w:rsidRPr="003418CB" w:rsidRDefault="004A6DCD" w:rsidP="00020359">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B39FF42" w14:textId="77777777" w:rsidR="00556C43" w:rsidRPr="003418CB" w:rsidRDefault="004A6DCD" w:rsidP="00020359">
            <w:pPr>
              <w:spacing w:after="120"/>
              <w:rPr>
                <w:rFonts w:eastAsiaTheme="minorEastAsia"/>
                <w:color w:val="0070C0"/>
                <w:lang w:val="en-US" w:eastAsia="zh-CN"/>
              </w:rPr>
            </w:pPr>
            <w:r>
              <w:rPr>
                <w:rFonts w:eastAsiaTheme="minorEastAsia"/>
                <w:color w:val="0070C0"/>
                <w:lang w:val="en-US" w:eastAsia="zh-CN"/>
              </w:rPr>
              <w:t>Agree with recommended WF</w:t>
            </w:r>
          </w:p>
        </w:tc>
      </w:tr>
      <w:tr w:rsidR="00E01F6E" w14:paraId="0B185BB4" w14:textId="77777777" w:rsidTr="00117360">
        <w:tc>
          <w:tcPr>
            <w:tcW w:w="1239" w:type="dxa"/>
          </w:tcPr>
          <w:p w14:paraId="5032DE2E" w14:textId="77777777" w:rsidR="00E01F6E" w:rsidDel="004A6DCD" w:rsidRDefault="00E01F6E" w:rsidP="00020359">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2" w:type="dxa"/>
          </w:tcPr>
          <w:p w14:paraId="4A827D93" w14:textId="77777777" w:rsidR="00E01F6E" w:rsidRDefault="00E01F6E" w:rsidP="00020359">
            <w:pPr>
              <w:spacing w:after="120"/>
              <w:rPr>
                <w:rFonts w:eastAsiaTheme="minorEastAsia"/>
                <w:color w:val="0070C0"/>
                <w:lang w:val="en-US" w:eastAsia="zh-CN"/>
              </w:rPr>
            </w:pPr>
            <w:r>
              <w:rPr>
                <w:rFonts w:eastAsiaTheme="minorEastAsia"/>
                <w:color w:val="0070C0"/>
                <w:lang w:val="en-US" w:eastAsia="zh-CN"/>
              </w:rPr>
              <w:t>We are fine with Option 1, i.e., maximum power imbalance between contiguous active serving cell and to-be-activated SCell is 6dB. This is in line with assumption already in Rel-10 E-UTRA CA.</w:t>
            </w:r>
          </w:p>
        </w:tc>
      </w:tr>
      <w:tr w:rsidR="004672D8" w14:paraId="21361E0F" w14:textId="77777777" w:rsidTr="00117360">
        <w:tc>
          <w:tcPr>
            <w:tcW w:w="1239" w:type="dxa"/>
          </w:tcPr>
          <w:p w14:paraId="4082C010" w14:textId="77777777" w:rsidR="004672D8" w:rsidRDefault="004672D8" w:rsidP="00020359">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30EFE13" w14:textId="77777777" w:rsidR="004672D8" w:rsidRDefault="004672D8" w:rsidP="00020359">
            <w:pPr>
              <w:spacing w:after="120"/>
              <w:rPr>
                <w:rFonts w:eastAsiaTheme="minorEastAsia"/>
                <w:color w:val="0070C0"/>
                <w:lang w:val="en-US" w:eastAsia="zh-CN"/>
              </w:rPr>
            </w:pPr>
            <w:r>
              <w:rPr>
                <w:rFonts w:eastAsiaTheme="minorEastAsia"/>
                <w:color w:val="0070C0"/>
                <w:lang w:val="en-US" w:eastAsia="zh-CN"/>
              </w:rPr>
              <w:t>Support Option 1.</w:t>
            </w:r>
          </w:p>
        </w:tc>
      </w:tr>
      <w:tr w:rsidR="00876AB6" w14:paraId="6BE3F62D" w14:textId="77777777" w:rsidTr="00117360">
        <w:tc>
          <w:tcPr>
            <w:tcW w:w="1239" w:type="dxa"/>
          </w:tcPr>
          <w:p w14:paraId="342BE25E" w14:textId="77777777" w:rsidR="00876AB6" w:rsidRDefault="00876AB6" w:rsidP="00020359">
            <w:pPr>
              <w:spacing w:after="120"/>
              <w:rPr>
                <w:color w:val="0070C0"/>
                <w:lang w:val="en-US" w:eastAsia="zh-CN"/>
              </w:rPr>
            </w:pPr>
            <w:r>
              <w:rPr>
                <w:color w:val="0070C0"/>
                <w:lang w:val="en-US" w:eastAsia="zh-CN"/>
              </w:rPr>
              <w:t>MTK</w:t>
            </w:r>
          </w:p>
        </w:tc>
        <w:tc>
          <w:tcPr>
            <w:tcW w:w="8392" w:type="dxa"/>
          </w:tcPr>
          <w:p w14:paraId="1297FD7A" w14:textId="77777777" w:rsidR="00876AB6" w:rsidRDefault="00876AB6" w:rsidP="00020359">
            <w:pPr>
              <w:spacing w:after="120"/>
              <w:rPr>
                <w:color w:val="0070C0"/>
                <w:lang w:val="en-US" w:eastAsia="zh-CN"/>
              </w:rPr>
            </w:pPr>
            <w:r>
              <w:rPr>
                <w:color w:val="0070C0"/>
                <w:lang w:val="en-US" w:eastAsia="zh-CN"/>
              </w:rPr>
              <w:t>Option 1</w:t>
            </w:r>
          </w:p>
        </w:tc>
      </w:tr>
      <w:tr w:rsidR="00117360" w14:paraId="1DB2825F" w14:textId="77777777" w:rsidTr="00117360">
        <w:tc>
          <w:tcPr>
            <w:tcW w:w="1239" w:type="dxa"/>
          </w:tcPr>
          <w:p w14:paraId="236819C8" w14:textId="77777777" w:rsidR="00117360" w:rsidRDefault="00117360" w:rsidP="00117360">
            <w:pPr>
              <w:spacing w:after="120"/>
              <w:rPr>
                <w:color w:val="0070C0"/>
                <w:lang w:val="en-US" w:eastAsia="zh-CN"/>
              </w:rPr>
            </w:pPr>
            <w:r>
              <w:rPr>
                <w:rFonts w:eastAsiaTheme="minorEastAsia"/>
                <w:color w:val="0070C0"/>
                <w:lang w:eastAsia="zh-CN"/>
              </w:rPr>
              <w:t xml:space="preserve">Huawei </w:t>
            </w:r>
          </w:p>
        </w:tc>
        <w:tc>
          <w:tcPr>
            <w:tcW w:w="8392" w:type="dxa"/>
          </w:tcPr>
          <w:p w14:paraId="6BB1C3D4" w14:textId="77777777" w:rsidR="00117360" w:rsidRDefault="00117360" w:rsidP="00117360">
            <w:pPr>
              <w:spacing w:after="120"/>
              <w:rPr>
                <w:color w:val="0070C0"/>
                <w:lang w:val="en-US" w:eastAsia="zh-CN"/>
              </w:rPr>
            </w:pPr>
            <w:r>
              <w:rPr>
                <w:rFonts w:eastAsiaTheme="minorEastAsia"/>
                <w:color w:val="0070C0"/>
                <w:lang w:val="en-US" w:eastAsia="zh-CN"/>
              </w:rPr>
              <w:t>Support option 1.</w:t>
            </w:r>
          </w:p>
        </w:tc>
      </w:tr>
      <w:tr w:rsidR="00881838" w14:paraId="4192C685" w14:textId="77777777" w:rsidTr="00117360">
        <w:tc>
          <w:tcPr>
            <w:tcW w:w="1239" w:type="dxa"/>
          </w:tcPr>
          <w:p w14:paraId="64402EC8" w14:textId="77777777" w:rsidR="00881838" w:rsidRDefault="00881838" w:rsidP="00881838">
            <w:pPr>
              <w:spacing w:after="120"/>
              <w:rPr>
                <w:color w:val="0070C0"/>
                <w:lang w:eastAsia="zh-CN"/>
              </w:rPr>
            </w:pPr>
            <w:r>
              <w:rPr>
                <w:rFonts w:eastAsiaTheme="minorEastAsia"/>
                <w:color w:val="0070C0"/>
                <w:lang w:val="en-US" w:eastAsia="zh-CN"/>
              </w:rPr>
              <w:t>Nokia</w:t>
            </w:r>
          </w:p>
        </w:tc>
        <w:tc>
          <w:tcPr>
            <w:tcW w:w="8392" w:type="dxa"/>
          </w:tcPr>
          <w:p w14:paraId="0D4F984F" w14:textId="77777777" w:rsidR="00881838" w:rsidRDefault="00881838" w:rsidP="00881838">
            <w:pPr>
              <w:spacing w:after="120"/>
              <w:rPr>
                <w:color w:val="0070C0"/>
                <w:lang w:val="en-US" w:eastAsia="zh-CN"/>
              </w:rPr>
            </w:pPr>
            <w:r>
              <w:rPr>
                <w:rFonts w:eastAsiaTheme="minorEastAsia"/>
                <w:color w:val="0070C0"/>
                <w:lang w:val="en-US" w:eastAsia="zh-CN"/>
              </w:rPr>
              <w:t>Agree with the recommended WF</w:t>
            </w:r>
          </w:p>
        </w:tc>
      </w:tr>
      <w:tr w:rsidR="001C159A" w14:paraId="2C1F5A3E" w14:textId="77777777" w:rsidTr="00117360">
        <w:tc>
          <w:tcPr>
            <w:tcW w:w="1239" w:type="dxa"/>
          </w:tcPr>
          <w:p w14:paraId="36D6C285" w14:textId="77777777" w:rsidR="001C159A" w:rsidRDefault="001C159A" w:rsidP="00881838">
            <w:pPr>
              <w:spacing w:after="120"/>
              <w:rPr>
                <w:color w:val="0070C0"/>
                <w:lang w:val="en-US" w:eastAsia="zh-CN"/>
              </w:rPr>
            </w:pPr>
            <w:r>
              <w:rPr>
                <w:color w:val="0070C0"/>
                <w:lang w:val="en-US" w:eastAsia="zh-CN"/>
              </w:rPr>
              <w:t>NEC</w:t>
            </w:r>
          </w:p>
        </w:tc>
        <w:tc>
          <w:tcPr>
            <w:tcW w:w="8392" w:type="dxa"/>
          </w:tcPr>
          <w:p w14:paraId="67F138DD" w14:textId="77777777" w:rsidR="001C159A" w:rsidRDefault="001C159A" w:rsidP="00881838">
            <w:pPr>
              <w:spacing w:after="120"/>
              <w:rPr>
                <w:color w:val="0070C0"/>
                <w:lang w:val="en-US" w:eastAsia="zh-CN"/>
              </w:rPr>
            </w:pPr>
            <w:r>
              <w:rPr>
                <w:color w:val="0070C0"/>
                <w:lang w:val="en-US" w:eastAsia="zh-CN"/>
              </w:rPr>
              <w:t>Support recommended WF</w:t>
            </w:r>
          </w:p>
        </w:tc>
      </w:tr>
    </w:tbl>
    <w:p w14:paraId="49D5BBD6" w14:textId="77777777" w:rsidR="00556C43" w:rsidRDefault="00556C43" w:rsidP="005B4802">
      <w:pPr>
        <w:rPr>
          <w:color w:val="0070C0"/>
          <w:lang w:val="en-US" w:eastAsia="zh-CN"/>
        </w:rPr>
      </w:pPr>
    </w:p>
    <w:p w14:paraId="2793ED3D" w14:textId="77777777" w:rsidR="00556C43" w:rsidRPr="00556C43" w:rsidRDefault="00556C43" w:rsidP="005B4802">
      <w:pPr>
        <w:rPr>
          <w:b/>
          <w:bCs/>
          <w:u w:val="single"/>
        </w:rPr>
      </w:pPr>
      <w:r w:rsidRPr="00556C43">
        <w:rPr>
          <w:b/>
          <w:bCs/>
          <w:u w:val="single"/>
        </w:rPr>
        <w:t xml:space="preserve">Sub-topic 1-2: </w:t>
      </w:r>
      <w:r w:rsidR="00834524" w:rsidRPr="00834524">
        <w:rPr>
          <w:b/>
          <w:bCs/>
          <w:u w:val="single"/>
        </w:rPr>
        <w:t>Maintenance of R16 SCell activation requirement</w:t>
      </w:r>
    </w:p>
    <w:p w14:paraId="71011799" w14:textId="77777777" w:rsidR="00834524" w:rsidRPr="00805BE8" w:rsidRDefault="00834524" w:rsidP="00834524">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Pr="009F542B">
        <w:rPr>
          <w:b/>
          <w:color w:val="0070C0"/>
          <w:u w:val="single"/>
          <w:lang w:eastAsia="ko-KR"/>
        </w:rPr>
        <w:t>Extend the assumption in FR1 multiple SCells activation to single FR1 SCell activation</w:t>
      </w:r>
    </w:p>
    <w:tbl>
      <w:tblPr>
        <w:tblStyle w:val="TableGrid"/>
        <w:tblW w:w="0" w:type="auto"/>
        <w:tblLook w:val="04A0" w:firstRow="1" w:lastRow="0" w:firstColumn="1" w:lastColumn="0" w:noHBand="0" w:noVBand="1"/>
      </w:tblPr>
      <w:tblGrid>
        <w:gridCol w:w="1239"/>
        <w:gridCol w:w="8392"/>
      </w:tblGrid>
      <w:tr w:rsidR="00556C43" w14:paraId="7492EFF6" w14:textId="77777777" w:rsidTr="00117360">
        <w:tc>
          <w:tcPr>
            <w:tcW w:w="1239" w:type="dxa"/>
          </w:tcPr>
          <w:p w14:paraId="51F32BA3" w14:textId="77777777" w:rsidR="00556C43" w:rsidRPr="00805BE8" w:rsidRDefault="00556C43" w:rsidP="0002035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78DDEB25" w14:textId="77777777" w:rsidR="00556C43" w:rsidRPr="00805BE8" w:rsidRDefault="00556C43" w:rsidP="00020359">
            <w:pPr>
              <w:spacing w:after="120"/>
              <w:rPr>
                <w:rFonts w:eastAsiaTheme="minorEastAsia"/>
                <w:b/>
                <w:bCs/>
                <w:color w:val="0070C0"/>
                <w:lang w:val="en-US" w:eastAsia="zh-CN"/>
              </w:rPr>
            </w:pPr>
            <w:r>
              <w:rPr>
                <w:rFonts w:eastAsiaTheme="minorEastAsia"/>
                <w:b/>
                <w:bCs/>
                <w:color w:val="0070C0"/>
                <w:lang w:val="en-US" w:eastAsia="zh-CN"/>
              </w:rPr>
              <w:t>Comments</w:t>
            </w:r>
          </w:p>
        </w:tc>
      </w:tr>
      <w:tr w:rsidR="00556C43" w14:paraId="4D15AADF" w14:textId="77777777" w:rsidTr="00117360">
        <w:tc>
          <w:tcPr>
            <w:tcW w:w="1239" w:type="dxa"/>
          </w:tcPr>
          <w:p w14:paraId="440CA495" w14:textId="17C3CB20" w:rsidR="00556C43" w:rsidRPr="003418CB" w:rsidRDefault="004A6DCD" w:rsidP="00020359">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412B77B" w14:textId="77777777" w:rsidR="00556C43" w:rsidRPr="003418CB" w:rsidRDefault="004A6DCD" w:rsidP="00020359">
            <w:pPr>
              <w:spacing w:after="120"/>
              <w:rPr>
                <w:rFonts w:eastAsiaTheme="minorEastAsia"/>
                <w:color w:val="0070C0"/>
                <w:lang w:val="en-US" w:eastAsia="zh-CN"/>
              </w:rPr>
            </w:pPr>
            <w:r>
              <w:rPr>
                <w:rFonts w:eastAsiaTheme="minorEastAsia"/>
                <w:color w:val="0070C0"/>
                <w:lang w:val="en-US" w:eastAsia="zh-CN"/>
              </w:rPr>
              <w:t>Agree with recommended WF</w:t>
            </w:r>
          </w:p>
        </w:tc>
      </w:tr>
      <w:tr w:rsidR="008272A1" w14:paraId="0AB9AA83" w14:textId="77777777" w:rsidTr="00117360">
        <w:tc>
          <w:tcPr>
            <w:tcW w:w="1239" w:type="dxa"/>
          </w:tcPr>
          <w:p w14:paraId="534907E6" w14:textId="77777777" w:rsidR="008272A1" w:rsidDel="004A6DCD" w:rsidRDefault="008272A1" w:rsidP="00020359">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3C0E90F" w14:textId="77777777" w:rsidR="008272A1" w:rsidRDefault="008272A1" w:rsidP="00020359">
            <w:pPr>
              <w:spacing w:after="120"/>
              <w:rPr>
                <w:rFonts w:eastAsiaTheme="minorEastAsia"/>
                <w:color w:val="0070C0"/>
                <w:lang w:val="en-US" w:eastAsia="zh-CN"/>
              </w:rPr>
            </w:pPr>
            <w:r>
              <w:rPr>
                <w:rFonts w:eastAsiaTheme="minorEastAsia"/>
                <w:color w:val="0070C0"/>
                <w:lang w:val="en-US" w:eastAsia="zh-CN"/>
              </w:rPr>
              <w:t>Agree with the recommended WF.</w:t>
            </w:r>
          </w:p>
        </w:tc>
      </w:tr>
      <w:tr w:rsidR="003B300D" w14:paraId="10C30D85" w14:textId="77777777" w:rsidTr="00117360">
        <w:tc>
          <w:tcPr>
            <w:tcW w:w="1239" w:type="dxa"/>
          </w:tcPr>
          <w:p w14:paraId="0FCF10B3" w14:textId="77777777" w:rsidR="003B300D" w:rsidRDefault="003B300D" w:rsidP="00020359">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5C063D8" w14:textId="77777777" w:rsidR="003B300D" w:rsidRDefault="003B300D" w:rsidP="00020359">
            <w:pPr>
              <w:spacing w:after="120"/>
              <w:rPr>
                <w:rFonts w:eastAsiaTheme="minorEastAsia"/>
                <w:color w:val="0070C0"/>
                <w:lang w:val="en-US" w:eastAsia="zh-CN"/>
              </w:rPr>
            </w:pPr>
            <w:r>
              <w:rPr>
                <w:rFonts w:eastAsiaTheme="minorEastAsia"/>
                <w:color w:val="0070C0"/>
                <w:lang w:val="en-US" w:eastAsia="zh-CN"/>
              </w:rPr>
              <w:t>Support Option 1.</w:t>
            </w:r>
          </w:p>
        </w:tc>
      </w:tr>
      <w:tr w:rsidR="00876AB6" w14:paraId="099E94B3" w14:textId="77777777" w:rsidTr="00117360">
        <w:tc>
          <w:tcPr>
            <w:tcW w:w="1239" w:type="dxa"/>
          </w:tcPr>
          <w:p w14:paraId="25EA55B3" w14:textId="77777777" w:rsidR="00876AB6" w:rsidRDefault="00876AB6" w:rsidP="00020359">
            <w:pPr>
              <w:spacing w:after="120"/>
              <w:rPr>
                <w:color w:val="0070C0"/>
                <w:lang w:val="en-US" w:eastAsia="zh-CN"/>
              </w:rPr>
            </w:pPr>
            <w:r>
              <w:rPr>
                <w:color w:val="0070C0"/>
                <w:lang w:val="en-US" w:eastAsia="zh-CN"/>
              </w:rPr>
              <w:t>MTK</w:t>
            </w:r>
          </w:p>
        </w:tc>
        <w:tc>
          <w:tcPr>
            <w:tcW w:w="8392" w:type="dxa"/>
          </w:tcPr>
          <w:p w14:paraId="29E67837" w14:textId="77777777" w:rsidR="00876AB6" w:rsidRDefault="00876AB6" w:rsidP="00020359">
            <w:pPr>
              <w:spacing w:after="120"/>
              <w:rPr>
                <w:color w:val="0070C0"/>
                <w:lang w:val="en-US" w:eastAsia="zh-CN"/>
              </w:rPr>
            </w:pPr>
            <w:r>
              <w:rPr>
                <w:rFonts w:eastAsiaTheme="minorEastAsia"/>
                <w:color w:val="0070C0"/>
                <w:lang w:val="en-US" w:eastAsia="zh-CN"/>
              </w:rPr>
              <w:t>Agree with recommended WF</w:t>
            </w:r>
          </w:p>
        </w:tc>
      </w:tr>
      <w:tr w:rsidR="00117360" w14:paraId="17CF514E" w14:textId="77777777" w:rsidTr="00117360">
        <w:tc>
          <w:tcPr>
            <w:tcW w:w="1239" w:type="dxa"/>
          </w:tcPr>
          <w:p w14:paraId="23BB4BC7" w14:textId="77777777" w:rsidR="00117360" w:rsidRDefault="00117360" w:rsidP="00117360">
            <w:pPr>
              <w:spacing w:after="120"/>
              <w:rPr>
                <w:color w:val="0070C0"/>
                <w:lang w:val="en-US" w:eastAsia="zh-CN"/>
              </w:rPr>
            </w:pPr>
            <w:r>
              <w:rPr>
                <w:rFonts w:eastAsiaTheme="minorEastAsia"/>
                <w:color w:val="0070C0"/>
                <w:lang w:eastAsia="zh-CN"/>
              </w:rPr>
              <w:t xml:space="preserve">Huawei </w:t>
            </w:r>
          </w:p>
        </w:tc>
        <w:tc>
          <w:tcPr>
            <w:tcW w:w="8392" w:type="dxa"/>
          </w:tcPr>
          <w:p w14:paraId="6356E656" w14:textId="77777777" w:rsidR="00117360" w:rsidRDefault="00117360" w:rsidP="00117360">
            <w:pPr>
              <w:spacing w:after="120"/>
              <w:rPr>
                <w:color w:val="0070C0"/>
                <w:lang w:val="en-US" w:eastAsia="zh-CN"/>
              </w:rPr>
            </w:pPr>
            <w:r>
              <w:rPr>
                <w:rFonts w:eastAsiaTheme="minorEastAsia"/>
                <w:color w:val="0070C0"/>
                <w:lang w:val="en-US" w:eastAsia="zh-CN"/>
              </w:rPr>
              <w:t>Support the recommended WF.</w:t>
            </w:r>
          </w:p>
        </w:tc>
      </w:tr>
      <w:tr w:rsidR="00881838" w14:paraId="2FEF1BD7" w14:textId="77777777" w:rsidTr="00117360">
        <w:tc>
          <w:tcPr>
            <w:tcW w:w="1239" w:type="dxa"/>
          </w:tcPr>
          <w:p w14:paraId="076ECB92" w14:textId="77777777" w:rsidR="00881838" w:rsidRDefault="00881838" w:rsidP="00881838">
            <w:pPr>
              <w:spacing w:after="120"/>
              <w:rPr>
                <w:color w:val="0070C0"/>
                <w:lang w:eastAsia="zh-CN"/>
              </w:rPr>
            </w:pPr>
            <w:r>
              <w:rPr>
                <w:rFonts w:eastAsiaTheme="minorEastAsia"/>
                <w:color w:val="0070C0"/>
                <w:lang w:val="en-US" w:eastAsia="zh-CN"/>
              </w:rPr>
              <w:t>Nokia</w:t>
            </w:r>
          </w:p>
        </w:tc>
        <w:tc>
          <w:tcPr>
            <w:tcW w:w="8392" w:type="dxa"/>
          </w:tcPr>
          <w:p w14:paraId="4084564A" w14:textId="77777777" w:rsidR="00881838" w:rsidRDefault="00881838" w:rsidP="00881838">
            <w:pPr>
              <w:spacing w:after="120"/>
              <w:rPr>
                <w:color w:val="0070C0"/>
                <w:lang w:val="en-US" w:eastAsia="zh-CN"/>
              </w:rPr>
            </w:pPr>
            <w:r>
              <w:rPr>
                <w:rFonts w:eastAsiaTheme="minorEastAsia"/>
                <w:color w:val="0070C0"/>
                <w:lang w:val="en-US" w:eastAsia="zh-CN"/>
              </w:rPr>
              <w:t>Support Option 1.</w:t>
            </w:r>
          </w:p>
        </w:tc>
      </w:tr>
      <w:tr w:rsidR="00CA3577" w14:paraId="11B5BA1F" w14:textId="77777777" w:rsidTr="00117360">
        <w:tc>
          <w:tcPr>
            <w:tcW w:w="1239" w:type="dxa"/>
          </w:tcPr>
          <w:p w14:paraId="030BE179" w14:textId="77777777" w:rsidR="00CA3577" w:rsidRDefault="00CA3577" w:rsidP="00881838">
            <w:pPr>
              <w:spacing w:after="120"/>
              <w:rPr>
                <w:color w:val="0070C0"/>
                <w:lang w:val="en-US" w:eastAsia="zh-CN"/>
              </w:rPr>
            </w:pPr>
            <w:r>
              <w:rPr>
                <w:color w:val="0070C0"/>
                <w:lang w:val="en-US" w:eastAsia="zh-CN"/>
              </w:rPr>
              <w:t>NEC</w:t>
            </w:r>
          </w:p>
        </w:tc>
        <w:tc>
          <w:tcPr>
            <w:tcW w:w="8392" w:type="dxa"/>
          </w:tcPr>
          <w:p w14:paraId="79D594AD" w14:textId="77777777" w:rsidR="00CA3577" w:rsidRDefault="00CA3577" w:rsidP="00881838">
            <w:pPr>
              <w:spacing w:after="120"/>
              <w:rPr>
                <w:color w:val="0070C0"/>
                <w:lang w:val="en-US" w:eastAsia="zh-CN"/>
              </w:rPr>
            </w:pPr>
            <w:r>
              <w:rPr>
                <w:color w:val="0070C0"/>
                <w:lang w:val="en-US" w:eastAsia="zh-CN"/>
              </w:rPr>
              <w:t>OK with option 1</w:t>
            </w:r>
          </w:p>
        </w:tc>
      </w:tr>
    </w:tbl>
    <w:p w14:paraId="03B1F8D4" w14:textId="77777777" w:rsidR="00556C43" w:rsidRDefault="00556C43" w:rsidP="005B4802">
      <w:pPr>
        <w:rPr>
          <w:color w:val="0070C0"/>
          <w:lang w:val="en-US" w:eastAsia="zh-CN"/>
        </w:rPr>
      </w:pPr>
    </w:p>
    <w:p w14:paraId="5DA38E04" w14:textId="77777777" w:rsidR="00834524" w:rsidRPr="00805BE8" w:rsidRDefault="00834524" w:rsidP="00834524">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sidRPr="009F542B">
        <w:rPr>
          <w:b/>
          <w:color w:val="0070C0"/>
          <w:u w:val="single"/>
          <w:lang w:eastAsia="ko-KR"/>
        </w:rPr>
        <w:t>Requirement applicability on the other being-activated SCells during the FR1 multiple S</w:t>
      </w:r>
      <w:r w:rsidR="003B300D" w:rsidRPr="009F542B">
        <w:rPr>
          <w:b/>
          <w:color w:val="0070C0"/>
          <w:u w:val="single"/>
          <w:lang w:eastAsia="ko-KR"/>
        </w:rPr>
        <w:t>c</w:t>
      </w:r>
      <w:r w:rsidRPr="009F542B">
        <w:rPr>
          <w:b/>
          <w:color w:val="0070C0"/>
          <w:u w:val="single"/>
          <w:lang w:eastAsia="ko-KR"/>
        </w:rPr>
        <w:t>ells activation</w:t>
      </w:r>
    </w:p>
    <w:tbl>
      <w:tblPr>
        <w:tblStyle w:val="TableGrid"/>
        <w:tblW w:w="0" w:type="auto"/>
        <w:tblLook w:val="04A0" w:firstRow="1" w:lastRow="0" w:firstColumn="1" w:lastColumn="0" w:noHBand="0" w:noVBand="1"/>
      </w:tblPr>
      <w:tblGrid>
        <w:gridCol w:w="1236"/>
        <w:gridCol w:w="8395"/>
      </w:tblGrid>
      <w:tr w:rsidR="00556C43" w14:paraId="06452760" w14:textId="77777777" w:rsidTr="004A6DCD">
        <w:tc>
          <w:tcPr>
            <w:tcW w:w="1236" w:type="dxa"/>
          </w:tcPr>
          <w:p w14:paraId="668C27B6" w14:textId="77777777" w:rsidR="00556C43" w:rsidRPr="00805BE8" w:rsidRDefault="00556C43" w:rsidP="0002035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9DC5F6A" w14:textId="77777777" w:rsidR="00556C43" w:rsidRPr="00805BE8" w:rsidRDefault="00556C43" w:rsidP="00020359">
            <w:pPr>
              <w:spacing w:after="120"/>
              <w:rPr>
                <w:rFonts w:eastAsiaTheme="minorEastAsia"/>
                <w:b/>
                <w:bCs/>
                <w:color w:val="0070C0"/>
                <w:lang w:val="en-US" w:eastAsia="zh-CN"/>
              </w:rPr>
            </w:pPr>
            <w:r>
              <w:rPr>
                <w:rFonts w:eastAsiaTheme="minorEastAsia"/>
                <w:b/>
                <w:bCs/>
                <w:color w:val="0070C0"/>
                <w:lang w:val="en-US" w:eastAsia="zh-CN"/>
              </w:rPr>
              <w:t>Comments</w:t>
            </w:r>
          </w:p>
        </w:tc>
      </w:tr>
      <w:tr w:rsidR="004A6DCD" w14:paraId="51FBBF74" w14:textId="77777777" w:rsidTr="004A6DCD">
        <w:tc>
          <w:tcPr>
            <w:tcW w:w="1236" w:type="dxa"/>
          </w:tcPr>
          <w:p w14:paraId="26043464" w14:textId="4D543BED" w:rsidR="004A6DCD" w:rsidRPr="003418CB" w:rsidRDefault="004A6DCD" w:rsidP="004A6DC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A5AA1BE" w14:textId="77777777" w:rsidR="004A6DCD" w:rsidRPr="003418CB" w:rsidRDefault="004A6DCD" w:rsidP="004A6DCD">
            <w:pPr>
              <w:spacing w:after="120"/>
              <w:rPr>
                <w:rFonts w:eastAsiaTheme="minorEastAsia"/>
                <w:color w:val="0070C0"/>
                <w:lang w:val="en-US" w:eastAsia="zh-CN"/>
              </w:rPr>
            </w:pPr>
            <w:r>
              <w:rPr>
                <w:rFonts w:eastAsiaTheme="minorEastAsia"/>
                <w:color w:val="0070C0"/>
                <w:lang w:val="en-US" w:eastAsia="zh-CN"/>
              </w:rPr>
              <w:t>Agree with recommended WF</w:t>
            </w:r>
          </w:p>
        </w:tc>
      </w:tr>
      <w:tr w:rsidR="008272A1" w14:paraId="075B5684" w14:textId="77777777" w:rsidTr="004A6DCD">
        <w:tc>
          <w:tcPr>
            <w:tcW w:w="1236" w:type="dxa"/>
          </w:tcPr>
          <w:p w14:paraId="41EC9F48" w14:textId="77777777" w:rsidR="008272A1" w:rsidRDefault="008272A1" w:rsidP="004A6DC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DA75457" w14:textId="77777777" w:rsidR="008272A1" w:rsidRDefault="008272A1" w:rsidP="004A6DCD">
            <w:pPr>
              <w:spacing w:after="120"/>
              <w:rPr>
                <w:rFonts w:eastAsiaTheme="minorEastAsia"/>
                <w:color w:val="0070C0"/>
                <w:lang w:val="en-US" w:eastAsia="zh-CN"/>
              </w:rPr>
            </w:pPr>
            <w:r>
              <w:rPr>
                <w:rFonts w:eastAsiaTheme="minorEastAsia"/>
                <w:color w:val="0070C0"/>
                <w:lang w:val="en-US" w:eastAsia="zh-CN"/>
              </w:rPr>
              <w:t>Agree with the recommended WF</w:t>
            </w:r>
          </w:p>
        </w:tc>
      </w:tr>
      <w:tr w:rsidR="003B300D" w14:paraId="155E8301" w14:textId="77777777" w:rsidTr="004A6DCD">
        <w:tc>
          <w:tcPr>
            <w:tcW w:w="1236" w:type="dxa"/>
          </w:tcPr>
          <w:p w14:paraId="5612AF50" w14:textId="77777777" w:rsidR="003B300D" w:rsidRDefault="003B300D" w:rsidP="004A6DC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5DC7418" w14:textId="77777777" w:rsidR="003B300D" w:rsidRDefault="003B300D" w:rsidP="004A6DCD">
            <w:pPr>
              <w:spacing w:after="120"/>
              <w:rPr>
                <w:rFonts w:eastAsiaTheme="minorEastAsia"/>
                <w:color w:val="0070C0"/>
                <w:lang w:val="en-US" w:eastAsia="zh-CN"/>
              </w:rPr>
            </w:pPr>
            <w:r>
              <w:rPr>
                <w:rFonts w:eastAsiaTheme="minorEastAsia"/>
                <w:color w:val="0070C0"/>
                <w:lang w:val="en-US" w:eastAsia="zh-CN"/>
              </w:rPr>
              <w:t>Support Option 1.</w:t>
            </w:r>
          </w:p>
        </w:tc>
      </w:tr>
      <w:tr w:rsidR="00876AB6" w14:paraId="15B51F79" w14:textId="77777777" w:rsidTr="004A6DCD">
        <w:tc>
          <w:tcPr>
            <w:tcW w:w="1236" w:type="dxa"/>
          </w:tcPr>
          <w:p w14:paraId="65D47F60" w14:textId="77777777" w:rsidR="00876AB6" w:rsidRDefault="00876AB6" w:rsidP="004A6DCD">
            <w:pPr>
              <w:spacing w:after="120"/>
              <w:rPr>
                <w:color w:val="0070C0"/>
                <w:lang w:val="en-US" w:eastAsia="zh-CN"/>
              </w:rPr>
            </w:pPr>
            <w:r>
              <w:rPr>
                <w:color w:val="0070C0"/>
                <w:lang w:val="en-US" w:eastAsia="zh-CN"/>
              </w:rPr>
              <w:t>MTK</w:t>
            </w:r>
          </w:p>
        </w:tc>
        <w:tc>
          <w:tcPr>
            <w:tcW w:w="8395" w:type="dxa"/>
          </w:tcPr>
          <w:p w14:paraId="242760B1" w14:textId="77777777" w:rsidR="00876AB6" w:rsidRDefault="00876AB6" w:rsidP="004A6DCD">
            <w:pPr>
              <w:spacing w:after="120"/>
              <w:rPr>
                <w:color w:val="0070C0"/>
                <w:lang w:val="en-US" w:eastAsia="zh-CN"/>
              </w:rPr>
            </w:pPr>
            <w:r>
              <w:rPr>
                <w:rFonts w:eastAsiaTheme="minorEastAsia"/>
                <w:color w:val="0070C0"/>
                <w:lang w:val="en-US" w:eastAsia="zh-CN"/>
              </w:rPr>
              <w:t>Agree with recommended WF</w:t>
            </w:r>
          </w:p>
        </w:tc>
      </w:tr>
      <w:tr w:rsidR="00117360" w14:paraId="4C8703E6" w14:textId="77777777" w:rsidTr="004A6DCD">
        <w:tc>
          <w:tcPr>
            <w:tcW w:w="1236" w:type="dxa"/>
          </w:tcPr>
          <w:p w14:paraId="60852F22" w14:textId="77777777" w:rsidR="00117360" w:rsidRDefault="00117360" w:rsidP="00117360">
            <w:pPr>
              <w:spacing w:after="120"/>
              <w:rPr>
                <w:color w:val="0070C0"/>
                <w:lang w:val="en-US" w:eastAsia="zh-CN"/>
              </w:rPr>
            </w:pPr>
            <w:r>
              <w:rPr>
                <w:rFonts w:eastAsiaTheme="minorEastAsia"/>
                <w:color w:val="0070C0"/>
                <w:lang w:eastAsia="zh-CN"/>
              </w:rPr>
              <w:t xml:space="preserve">Huawei </w:t>
            </w:r>
          </w:p>
        </w:tc>
        <w:tc>
          <w:tcPr>
            <w:tcW w:w="8395" w:type="dxa"/>
          </w:tcPr>
          <w:p w14:paraId="706E24CF" w14:textId="77777777" w:rsidR="00117360" w:rsidRDefault="00117360" w:rsidP="00117360">
            <w:pPr>
              <w:spacing w:after="120"/>
              <w:rPr>
                <w:color w:val="0070C0"/>
                <w:lang w:val="en-US" w:eastAsia="zh-CN"/>
              </w:rPr>
            </w:pPr>
            <w:r>
              <w:rPr>
                <w:rFonts w:eastAsiaTheme="minorEastAsia"/>
                <w:color w:val="0070C0"/>
                <w:lang w:val="en-US" w:eastAsia="zh-CN"/>
              </w:rPr>
              <w:t>Support the recommended WF.</w:t>
            </w:r>
          </w:p>
        </w:tc>
      </w:tr>
      <w:tr w:rsidR="00881838" w14:paraId="0FECC9B5" w14:textId="77777777" w:rsidTr="004A6DCD">
        <w:tc>
          <w:tcPr>
            <w:tcW w:w="1236" w:type="dxa"/>
          </w:tcPr>
          <w:p w14:paraId="72AD5B34" w14:textId="77777777" w:rsidR="00881838" w:rsidRDefault="00881838" w:rsidP="00881838">
            <w:pPr>
              <w:spacing w:after="120"/>
              <w:rPr>
                <w:color w:val="0070C0"/>
                <w:lang w:eastAsia="zh-CN"/>
              </w:rPr>
            </w:pPr>
            <w:r>
              <w:rPr>
                <w:rFonts w:eastAsiaTheme="minorEastAsia"/>
                <w:color w:val="0070C0"/>
                <w:lang w:val="en-US" w:eastAsia="zh-CN"/>
              </w:rPr>
              <w:t>Nokia</w:t>
            </w:r>
          </w:p>
        </w:tc>
        <w:tc>
          <w:tcPr>
            <w:tcW w:w="8395" w:type="dxa"/>
          </w:tcPr>
          <w:p w14:paraId="7F90D31F" w14:textId="77777777" w:rsidR="00881838" w:rsidRDefault="00881838" w:rsidP="00881838">
            <w:pPr>
              <w:spacing w:after="120"/>
              <w:rPr>
                <w:rFonts w:eastAsiaTheme="minorEastAsia"/>
                <w:color w:val="0070C0"/>
                <w:lang w:val="en-US" w:eastAsia="zh-CN"/>
              </w:rPr>
            </w:pPr>
            <w:r>
              <w:rPr>
                <w:rFonts w:eastAsiaTheme="minorEastAsia"/>
                <w:color w:val="0070C0"/>
                <w:lang w:val="en-US" w:eastAsia="zh-CN"/>
              </w:rPr>
              <w:t>We think the requirements can still apply to other SCells being activated.</w:t>
            </w:r>
          </w:p>
          <w:p w14:paraId="72004891" w14:textId="77777777" w:rsidR="00881838" w:rsidRDefault="00881838" w:rsidP="00881838">
            <w:pPr>
              <w:spacing w:after="120"/>
              <w:rPr>
                <w:color w:val="0070C0"/>
                <w:lang w:val="en-US" w:eastAsia="zh-CN"/>
              </w:rPr>
            </w:pPr>
            <w:r>
              <w:rPr>
                <w:rFonts w:eastAsiaTheme="minorEastAsia"/>
                <w:color w:val="0070C0"/>
                <w:lang w:val="en-US" w:eastAsia="zh-CN"/>
              </w:rPr>
              <w:t xml:space="preserve">In our view, the SCell activation delay is derived for each SCell respectively. If one of the to-be-activated SCells does not fulfill the conditions of skipping cell detection, the UE knows additional cell detection is required to activate this particular SCell and it should be counted in N when deriving the SCell activation delay for other to-be-activated SCells. While no requirements apply to this specific SCell, it does not impact determining the SCell activation delay requirements for other SCells. </w:t>
            </w:r>
          </w:p>
        </w:tc>
      </w:tr>
      <w:tr w:rsidR="00EF7C0E" w14:paraId="5C9D97C1" w14:textId="77777777" w:rsidTr="004A6DCD">
        <w:tc>
          <w:tcPr>
            <w:tcW w:w="1236" w:type="dxa"/>
          </w:tcPr>
          <w:p w14:paraId="0A02CEF1" w14:textId="77777777" w:rsidR="00EF7C0E" w:rsidRDefault="00EF7C0E" w:rsidP="00881838">
            <w:pPr>
              <w:spacing w:after="120"/>
              <w:rPr>
                <w:color w:val="0070C0"/>
                <w:lang w:val="en-US" w:eastAsia="zh-CN"/>
              </w:rPr>
            </w:pPr>
            <w:r>
              <w:rPr>
                <w:color w:val="0070C0"/>
                <w:lang w:val="en-US" w:eastAsia="zh-CN"/>
              </w:rPr>
              <w:t>NEC</w:t>
            </w:r>
          </w:p>
        </w:tc>
        <w:tc>
          <w:tcPr>
            <w:tcW w:w="8395" w:type="dxa"/>
          </w:tcPr>
          <w:p w14:paraId="28C9B125" w14:textId="77777777" w:rsidR="00ED2204" w:rsidRDefault="00EF7C0E" w:rsidP="00ED2204">
            <w:pPr>
              <w:spacing w:after="120"/>
              <w:rPr>
                <w:color w:val="0070C0"/>
                <w:lang w:val="en-US" w:eastAsia="zh-CN"/>
              </w:rPr>
            </w:pPr>
            <w:r>
              <w:rPr>
                <w:color w:val="0070C0"/>
                <w:lang w:val="en-US" w:eastAsia="zh-CN"/>
              </w:rPr>
              <w:t xml:space="preserve">Similar understanding as Nokia. N1 is defined as number of cells that needs cell detection. Other cells </w:t>
            </w:r>
            <w:r w:rsidR="00ED2204">
              <w:rPr>
                <w:color w:val="0070C0"/>
                <w:lang w:val="en-US" w:eastAsia="zh-CN"/>
              </w:rPr>
              <w:t xml:space="preserve">which are not counted in N1 </w:t>
            </w:r>
            <w:r>
              <w:rPr>
                <w:color w:val="0070C0"/>
                <w:lang w:val="en-US" w:eastAsia="zh-CN"/>
              </w:rPr>
              <w:t>can be detected with same T</w:t>
            </w:r>
            <w:r>
              <w:rPr>
                <w:color w:val="0070C0"/>
                <w:vertAlign w:val="subscript"/>
                <w:lang w:val="en-US" w:eastAsia="zh-CN"/>
              </w:rPr>
              <w:t>rs</w:t>
            </w:r>
            <w:r w:rsidR="00ED2204">
              <w:rPr>
                <w:color w:val="0070C0"/>
                <w:vertAlign w:val="subscript"/>
                <w:lang w:val="en-US" w:eastAsia="zh-CN"/>
              </w:rPr>
              <w:t>.</w:t>
            </w:r>
            <w:r>
              <w:rPr>
                <w:color w:val="0070C0"/>
                <w:lang w:val="en-US" w:eastAsia="zh-CN"/>
              </w:rPr>
              <w:t xml:space="preserve"> </w:t>
            </w:r>
            <w:r w:rsidR="00ED2204">
              <w:rPr>
                <w:color w:val="0070C0"/>
                <w:lang w:val="en-US" w:eastAsia="zh-CN"/>
              </w:rPr>
              <w:t>Can proponent please clarify if this understanding is not correct?</w:t>
            </w:r>
          </w:p>
        </w:tc>
      </w:tr>
    </w:tbl>
    <w:p w14:paraId="24D3B39D" w14:textId="77777777" w:rsidR="00556C43" w:rsidRDefault="00556C43" w:rsidP="005B4802">
      <w:pPr>
        <w:rPr>
          <w:color w:val="0070C0"/>
          <w:lang w:val="en-US" w:eastAsia="zh-CN"/>
        </w:rPr>
      </w:pPr>
    </w:p>
    <w:p w14:paraId="689E421C" w14:textId="77777777" w:rsidR="00834524" w:rsidRPr="00805BE8" w:rsidRDefault="00834524" w:rsidP="00834524">
      <w:pPr>
        <w:rPr>
          <w:b/>
          <w:color w:val="0070C0"/>
          <w:u w:val="single"/>
          <w:lang w:eastAsia="ko-KR"/>
        </w:rPr>
      </w:pPr>
      <w:r w:rsidRPr="00805BE8">
        <w:rPr>
          <w:b/>
          <w:color w:val="0070C0"/>
          <w:u w:val="single"/>
          <w:lang w:eastAsia="ko-KR"/>
        </w:rPr>
        <w:t>Issue 1-</w:t>
      </w:r>
      <w:r>
        <w:rPr>
          <w:b/>
          <w:color w:val="0070C0"/>
          <w:u w:val="single"/>
          <w:lang w:eastAsia="ko-KR"/>
        </w:rPr>
        <w:t>2-3</w:t>
      </w:r>
      <w:r w:rsidRPr="00805BE8">
        <w:rPr>
          <w:b/>
          <w:color w:val="0070C0"/>
          <w:u w:val="single"/>
          <w:lang w:eastAsia="ko-KR"/>
        </w:rPr>
        <w:t>:</w:t>
      </w:r>
      <w:r>
        <w:rPr>
          <w:b/>
          <w:color w:val="0070C0"/>
          <w:u w:val="single"/>
          <w:lang w:eastAsia="ko-KR"/>
        </w:rPr>
        <w:t xml:space="preserve"> </w:t>
      </w:r>
      <w:r w:rsidRPr="00D14635">
        <w:rPr>
          <w:b/>
          <w:color w:val="0070C0"/>
          <w:u w:val="single"/>
          <w:lang w:eastAsia="ko-KR"/>
        </w:rPr>
        <w:t>Condition of SMTC configuration to apply multiple SCell activation requirement</w:t>
      </w:r>
    </w:p>
    <w:tbl>
      <w:tblPr>
        <w:tblStyle w:val="TableGrid"/>
        <w:tblW w:w="0" w:type="auto"/>
        <w:tblLook w:val="04A0" w:firstRow="1" w:lastRow="0" w:firstColumn="1" w:lastColumn="0" w:noHBand="0" w:noVBand="1"/>
      </w:tblPr>
      <w:tblGrid>
        <w:gridCol w:w="1236"/>
        <w:gridCol w:w="8395"/>
      </w:tblGrid>
      <w:tr w:rsidR="00556C43" w14:paraId="41CE5CC8" w14:textId="77777777" w:rsidTr="004A6DCD">
        <w:tc>
          <w:tcPr>
            <w:tcW w:w="1236" w:type="dxa"/>
          </w:tcPr>
          <w:p w14:paraId="1A5B0F3B" w14:textId="77777777" w:rsidR="00556C43" w:rsidRPr="00805BE8" w:rsidRDefault="00556C43" w:rsidP="0002035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26402DB" w14:textId="77777777" w:rsidR="00556C43" w:rsidRPr="00805BE8" w:rsidRDefault="00556C43" w:rsidP="00020359">
            <w:pPr>
              <w:spacing w:after="120"/>
              <w:rPr>
                <w:rFonts w:eastAsiaTheme="minorEastAsia"/>
                <w:b/>
                <w:bCs/>
                <w:color w:val="0070C0"/>
                <w:lang w:val="en-US" w:eastAsia="zh-CN"/>
              </w:rPr>
            </w:pPr>
            <w:r>
              <w:rPr>
                <w:rFonts w:eastAsiaTheme="minorEastAsia"/>
                <w:b/>
                <w:bCs/>
                <w:color w:val="0070C0"/>
                <w:lang w:val="en-US" w:eastAsia="zh-CN"/>
              </w:rPr>
              <w:t>Comments</w:t>
            </w:r>
          </w:p>
        </w:tc>
      </w:tr>
      <w:tr w:rsidR="004A6DCD" w14:paraId="3E36DF46" w14:textId="77777777" w:rsidTr="004A6DCD">
        <w:tc>
          <w:tcPr>
            <w:tcW w:w="1236" w:type="dxa"/>
          </w:tcPr>
          <w:p w14:paraId="24CA3A9A" w14:textId="338BE0DE" w:rsidR="004A6DCD" w:rsidRPr="003418CB" w:rsidRDefault="004A6DCD" w:rsidP="004A6DCD">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7D36E688" w14:textId="77777777" w:rsidR="004A6DCD" w:rsidRPr="003418CB" w:rsidRDefault="004A6DCD" w:rsidP="004A6DCD">
            <w:pPr>
              <w:spacing w:after="120"/>
              <w:rPr>
                <w:rFonts w:eastAsiaTheme="minorEastAsia"/>
                <w:color w:val="0070C0"/>
                <w:lang w:val="en-US" w:eastAsia="zh-CN"/>
              </w:rPr>
            </w:pPr>
            <w:r>
              <w:rPr>
                <w:rFonts w:eastAsiaTheme="minorEastAsia"/>
                <w:color w:val="0070C0"/>
                <w:lang w:val="en-US" w:eastAsia="zh-CN"/>
              </w:rPr>
              <w:t>Agree with recommended WF</w:t>
            </w:r>
          </w:p>
        </w:tc>
      </w:tr>
      <w:tr w:rsidR="008272A1" w14:paraId="654FE755" w14:textId="77777777" w:rsidTr="004A6DCD">
        <w:tc>
          <w:tcPr>
            <w:tcW w:w="1236" w:type="dxa"/>
          </w:tcPr>
          <w:p w14:paraId="5A20619C" w14:textId="77777777" w:rsidR="008272A1" w:rsidRDefault="008272A1" w:rsidP="004A6DC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74D8E11" w14:textId="77777777" w:rsidR="008272A1" w:rsidRDefault="008272A1" w:rsidP="004A6DCD">
            <w:pPr>
              <w:spacing w:after="120"/>
              <w:rPr>
                <w:rFonts w:eastAsiaTheme="minorEastAsia"/>
                <w:color w:val="0070C0"/>
                <w:lang w:val="en-US" w:eastAsia="zh-CN"/>
              </w:rPr>
            </w:pPr>
            <w:r>
              <w:rPr>
                <w:rFonts w:eastAsiaTheme="minorEastAsia"/>
                <w:color w:val="0070C0"/>
                <w:lang w:val="en-US" w:eastAsia="zh-CN"/>
              </w:rPr>
              <w:t xml:space="preserve">We do not agree with this proposal. </w:t>
            </w:r>
            <w:r w:rsidRPr="008272A1">
              <w:rPr>
                <w:rFonts w:eastAsiaTheme="minorEastAsia"/>
                <w:color w:val="0070C0"/>
                <w:lang w:val="en-US" w:eastAsia="zh-CN"/>
              </w:rPr>
              <w:t>To start with, the</w:t>
            </w:r>
            <w:r>
              <w:rPr>
                <w:rFonts w:eastAsiaTheme="minorEastAsia"/>
                <w:color w:val="0070C0"/>
                <w:lang w:val="en-US" w:eastAsia="zh-CN"/>
              </w:rPr>
              <w:t>re</w:t>
            </w:r>
            <w:r w:rsidRPr="008272A1">
              <w:rPr>
                <w:rFonts w:eastAsiaTheme="minorEastAsia"/>
                <w:color w:val="0070C0"/>
                <w:lang w:val="en-US" w:eastAsia="zh-CN"/>
              </w:rPr>
              <w:t xml:space="preserve"> should be differentiation per FR for UEs supporting per-FR gap. </w:t>
            </w:r>
            <w:r>
              <w:rPr>
                <w:rFonts w:eastAsiaTheme="minorEastAsia"/>
                <w:color w:val="0070C0"/>
                <w:lang w:val="en-US" w:eastAsia="zh-CN"/>
              </w:rPr>
              <w:t>M</w:t>
            </w:r>
            <w:r w:rsidRPr="008272A1">
              <w:rPr>
                <w:rFonts w:eastAsiaTheme="minorEastAsia"/>
                <w:color w:val="0070C0"/>
                <w:lang w:val="en-US" w:eastAsia="zh-CN"/>
              </w:rPr>
              <w:t>oreover one should look more into whether there are inter-band scenarios (by which interruption is only needed for first RF on), etc.</w:t>
            </w:r>
          </w:p>
        </w:tc>
      </w:tr>
      <w:tr w:rsidR="00C765A1" w14:paraId="26A5CFB7" w14:textId="77777777" w:rsidTr="004A6DCD">
        <w:tc>
          <w:tcPr>
            <w:tcW w:w="1236" w:type="dxa"/>
          </w:tcPr>
          <w:p w14:paraId="456A9AD2" w14:textId="77777777" w:rsidR="00C765A1" w:rsidRDefault="00C765A1" w:rsidP="004A6DC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5C23631" w14:textId="77777777" w:rsidR="00C765A1" w:rsidRDefault="00C765A1" w:rsidP="004A6DCD">
            <w:pPr>
              <w:spacing w:after="120"/>
              <w:rPr>
                <w:rFonts w:eastAsiaTheme="minorEastAsia"/>
                <w:color w:val="0070C0"/>
                <w:lang w:val="en-US" w:eastAsia="zh-CN"/>
              </w:rPr>
            </w:pPr>
            <w:r>
              <w:rPr>
                <w:rFonts w:eastAsiaTheme="minorEastAsia"/>
                <w:color w:val="0070C0"/>
                <w:lang w:val="en-US" w:eastAsia="zh-CN"/>
              </w:rPr>
              <w:t>Support Option 1</w:t>
            </w:r>
            <w:r w:rsidR="001C1CBD">
              <w:rPr>
                <w:rFonts w:eastAsiaTheme="minorEastAsia"/>
                <w:color w:val="0070C0"/>
                <w:lang w:val="en-US" w:eastAsia="zh-CN"/>
              </w:rPr>
              <w:t>, and</w:t>
            </w:r>
            <w:r w:rsidR="00E655CE">
              <w:rPr>
                <w:rFonts w:eastAsiaTheme="minorEastAsia"/>
                <w:color w:val="0070C0"/>
                <w:lang w:val="en-US" w:eastAsia="zh-CN"/>
              </w:rPr>
              <w:t xml:space="preserve"> </w:t>
            </w:r>
            <w:r w:rsidR="00855AAE">
              <w:rPr>
                <w:rFonts w:eastAsiaTheme="minorEastAsia"/>
                <w:color w:val="0070C0"/>
                <w:lang w:val="en-US" w:eastAsia="zh-CN"/>
              </w:rPr>
              <w:t xml:space="preserve">at the same time we </w:t>
            </w:r>
            <w:r w:rsidR="001C1CBD">
              <w:rPr>
                <w:rFonts w:eastAsiaTheme="minorEastAsia"/>
                <w:color w:val="0070C0"/>
                <w:lang w:val="en-US" w:eastAsia="zh-CN"/>
              </w:rPr>
              <w:t>see the point raised by Ericsson</w:t>
            </w:r>
            <w:r w:rsidR="00855AAE">
              <w:rPr>
                <w:rFonts w:eastAsiaTheme="minorEastAsia"/>
                <w:color w:val="0070C0"/>
                <w:lang w:val="en-US" w:eastAsia="zh-CN"/>
              </w:rPr>
              <w:t>.</w:t>
            </w:r>
            <w:r w:rsidR="00EE3C0A">
              <w:rPr>
                <w:rFonts w:eastAsiaTheme="minorEastAsia"/>
                <w:color w:val="0070C0"/>
                <w:lang w:val="en-US" w:eastAsia="zh-CN"/>
              </w:rPr>
              <w:t xml:space="preserve"> Can Huawei provide a response to the comment from Ericsson?</w:t>
            </w:r>
          </w:p>
        </w:tc>
      </w:tr>
      <w:tr w:rsidR="00034F65" w14:paraId="791ABA01" w14:textId="77777777" w:rsidTr="004A6DCD">
        <w:tc>
          <w:tcPr>
            <w:tcW w:w="1236" w:type="dxa"/>
          </w:tcPr>
          <w:p w14:paraId="421E781F" w14:textId="77777777" w:rsidR="00034F65" w:rsidRDefault="00034F65" w:rsidP="004A6DCD">
            <w:pPr>
              <w:spacing w:after="120"/>
              <w:rPr>
                <w:color w:val="0070C0"/>
                <w:lang w:val="en-US" w:eastAsia="zh-CN"/>
              </w:rPr>
            </w:pPr>
            <w:r>
              <w:rPr>
                <w:color w:val="0070C0"/>
                <w:lang w:val="en-US" w:eastAsia="zh-CN"/>
              </w:rPr>
              <w:t>MTK</w:t>
            </w:r>
          </w:p>
        </w:tc>
        <w:tc>
          <w:tcPr>
            <w:tcW w:w="8395" w:type="dxa"/>
          </w:tcPr>
          <w:p w14:paraId="25F31288" w14:textId="77777777" w:rsidR="00034F65" w:rsidRDefault="00034F65" w:rsidP="00034F65">
            <w:pPr>
              <w:spacing w:after="120"/>
              <w:rPr>
                <w:color w:val="0070C0"/>
                <w:lang w:val="en-US" w:eastAsia="zh-CN"/>
              </w:rPr>
            </w:pPr>
            <w:r>
              <w:rPr>
                <w:color w:val="0070C0"/>
                <w:lang w:val="en-US" w:eastAsia="zh-CN"/>
              </w:rPr>
              <w:t>We agree on the principle of option 1, and RAN4 needs to further discuss the detail scenarios based on Ericsson’s comments.</w:t>
            </w:r>
          </w:p>
        </w:tc>
      </w:tr>
      <w:tr w:rsidR="00117360" w14:paraId="2BD2B803" w14:textId="77777777" w:rsidTr="004A6DCD">
        <w:tc>
          <w:tcPr>
            <w:tcW w:w="1236" w:type="dxa"/>
          </w:tcPr>
          <w:p w14:paraId="115EA6F6" w14:textId="77777777" w:rsidR="00117360" w:rsidRDefault="00117360" w:rsidP="00117360">
            <w:pPr>
              <w:spacing w:after="120"/>
              <w:rPr>
                <w:color w:val="0070C0"/>
                <w:lang w:val="en-US" w:eastAsia="zh-CN"/>
              </w:rPr>
            </w:pPr>
            <w:r>
              <w:rPr>
                <w:rFonts w:eastAsiaTheme="minorEastAsia"/>
                <w:color w:val="0070C0"/>
                <w:lang w:eastAsia="zh-CN"/>
              </w:rPr>
              <w:t xml:space="preserve">Huawei </w:t>
            </w:r>
          </w:p>
        </w:tc>
        <w:tc>
          <w:tcPr>
            <w:tcW w:w="8395" w:type="dxa"/>
          </w:tcPr>
          <w:p w14:paraId="7737E2BC" w14:textId="77777777" w:rsidR="00117360" w:rsidRDefault="00117360" w:rsidP="00117360">
            <w:pPr>
              <w:spacing w:after="120"/>
              <w:rPr>
                <w:rFonts w:eastAsiaTheme="minorEastAsia"/>
                <w:color w:val="0070C0"/>
                <w:lang w:val="en-US" w:eastAsia="zh-CN"/>
              </w:rPr>
            </w:pPr>
            <w:r>
              <w:rPr>
                <w:rFonts w:eastAsiaTheme="minorEastAsia"/>
                <w:color w:val="0070C0"/>
                <w:lang w:val="en-US" w:eastAsia="zh-CN"/>
              </w:rPr>
              <w:t>We support option 1.</w:t>
            </w:r>
          </w:p>
          <w:p w14:paraId="36024F6B" w14:textId="77777777" w:rsidR="00117360" w:rsidRDefault="00117360" w:rsidP="00117360">
            <w:pPr>
              <w:spacing w:after="120"/>
              <w:rPr>
                <w:rFonts w:eastAsiaTheme="minorEastAsia"/>
                <w:color w:val="0070C0"/>
                <w:lang w:val="en-US" w:eastAsia="zh-CN"/>
              </w:rPr>
            </w:pPr>
            <w:r>
              <w:rPr>
                <w:rFonts w:eastAsiaTheme="minorEastAsia"/>
                <w:color w:val="0070C0"/>
                <w:lang w:val="en-US" w:eastAsia="zh-CN"/>
              </w:rPr>
              <w:t xml:space="preserve">We agree with Ericsson that there </w:t>
            </w:r>
            <w:r w:rsidRPr="008272A1">
              <w:rPr>
                <w:rFonts w:eastAsiaTheme="minorEastAsia"/>
                <w:color w:val="0070C0"/>
                <w:lang w:val="en-US" w:eastAsia="zh-CN"/>
              </w:rPr>
              <w:t>should be differentiation per FR for UEs supporting per-FR gap</w:t>
            </w:r>
            <w:r>
              <w:rPr>
                <w:rFonts w:eastAsiaTheme="minorEastAsia"/>
                <w:color w:val="0070C0"/>
                <w:lang w:val="en-US" w:eastAsia="zh-CN"/>
              </w:rPr>
              <w:t>, i.e. SMTC alignment is only needed for SCells in the same FR if UE supports per-FR gap.</w:t>
            </w:r>
          </w:p>
          <w:p w14:paraId="11AD7EEF" w14:textId="77777777" w:rsidR="00117360" w:rsidRDefault="00117360" w:rsidP="00117360">
            <w:pPr>
              <w:spacing w:after="120"/>
              <w:rPr>
                <w:rFonts w:eastAsiaTheme="minorEastAsia"/>
                <w:color w:val="0070C0"/>
                <w:lang w:val="en-US" w:eastAsia="zh-CN"/>
              </w:rPr>
            </w:pPr>
            <w:r>
              <w:rPr>
                <w:rFonts w:eastAsiaTheme="minorEastAsia"/>
                <w:color w:val="0070C0"/>
                <w:lang w:val="en-US" w:eastAsia="zh-CN"/>
              </w:rPr>
              <w:t xml:space="preserve">The second comment from Ericsson is not very clear to us. Do it mean if there is no active serving cell in the same band as SCell2, then there is no need to have aligned SMTC between SCell1 and SCell2? </w:t>
            </w:r>
            <w:r w:rsidR="00CE5657">
              <w:rPr>
                <w:rFonts w:eastAsiaTheme="minorEastAsia"/>
                <w:color w:val="0070C0"/>
                <w:lang w:val="en-US" w:eastAsia="zh-CN"/>
              </w:rPr>
              <w:t xml:space="preserve">If so, </w:t>
            </w:r>
            <w:r>
              <w:rPr>
                <w:rFonts w:eastAsiaTheme="minorEastAsia"/>
                <w:color w:val="0070C0"/>
                <w:lang w:val="en-US" w:eastAsia="zh-CN"/>
              </w:rPr>
              <w:t xml:space="preserve">we </w:t>
            </w:r>
            <w:r w:rsidR="00CE5657">
              <w:rPr>
                <w:rFonts w:eastAsiaTheme="minorEastAsia"/>
                <w:color w:val="0070C0"/>
                <w:lang w:val="en-US" w:eastAsia="zh-CN"/>
              </w:rPr>
              <w:t xml:space="preserve">technically </w:t>
            </w:r>
            <w:r>
              <w:rPr>
                <w:rFonts w:eastAsiaTheme="minorEastAsia"/>
                <w:color w:val="0070C0"/>
                <w:lang w:val="en-US" w:eastAsia="zh-CN"/>
              </w:rPr>
              <w:t xml:space="preserve">agree, but we are </w:t>
            </w:r>
            <w:r w:rsidR="00CE5657">
              <w:rPr>
                <w:rFonts w:eastAsiaTheme="minorEastAsia"/>
                <w:color w:val="0070C0"/>
                <w:lang w:val="en-US" w:eastAsia="zh-CN"/>
              </w:rPr>
              <w:t xml:space="preserve">just </w:t>
            </w:r>
            <w:r>
              <w:rPr>
                <w:rFonts w:eastAsiaTheme="minorEastAsia"/>
                <w:color w:val="0070C0"/>
                <w:lang w:val="en-US" w:eastAsia="zh-CN"/>
              </w:rPr>
              <w:t xml:space="preserve">not sure if we should define split requirements in such details. We are open to </w:t>
            </w:r>
            <w:r w:rsidR="00CE5657">
              <w:rPr>
                <w:rFonts w:eastAsiaTheme="minorEastAsia"/>
                <w:color w:val="0070C0"/>
                <w:lang w:val="en-US" w:eastAsia="zh-CN"/>
              </w:rPr>
              <w:t>further discuss</w:t>
            </w:r>
            <w:r>
              <w:rPr>
                <w:rFonts w:eastAsiaTheme="minorEastAsia"/>
                <w:color w:val="0070C0"/>
                <w:lang w:val="en-US" w:eastAsia="zh-CN"/>
              </w:rPr>
              <w:t>.</w:t>
            </w:r>
          </w:p>
          <w:p w14:paraId="47EB601B" w14:textId="77777777" w:rsidR="00117360" w:rsidRDefault="00952BA6" w:rsidP="00117360">
            <w:pPr>
              <w:spacing w:after="120"/>
              <w:rPr>
                <w:color w:val="0070C0"/>
                <w:lang w:val="en-US" w:eastAsia="zh-CN"/>
              </w:rPr>
            </w:pPr>
            <w:r w:rsidRPr="007D0A2D">
              <w:rPr>
                <w:noProof/>
                <w:color w:val="0070C0"/>
                <w:lang w:val="en-IN" w:eastAsia="en-IN"/>
              </w:rPr>
              <w:drawing>
                <wp:inline distT="0" distB="0" distL="0" distR="0" wp14:anchorId="305B5FC0" wp14:editId="3C751F71">
                  <wp:extent cx="4346294" cy="110195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61052" cy="1105697"/>
                          </a:xfrm>
                          <a:prstGeom prst="rect">
                            <a:avLst/>
                          </a:prstGeom>
                          <a:noFill/>
                        </pic:spPr>
                      </pic:pic>
                    </a:graphicData>
                  </a:graphic>
                </wp:inline>
              </w:drawing>
            </w:r>
          </w:p>
        </w:tc>
      </w:tr>
      <w:tr w:rsidR="00881838" w14:paraId="16545811" w14:textId="77777777" w:rsidTr="004A6DCD">
        <w:tc>
          <w:tcPr>
            <w:tcW w:w="1236" w:type="dxa"/>
          </w:tcPr>
          <w:p w14:paraId="4DEA1A83" w14:textId="77777777" w:rsidR="00881838" w:rsidRDefault="00881838" w:rsidP="00881838">
            <w:pPr>
              <w:spacing w:after="120"/>
              <w:rPr>
                <w:color w:val="0070C0"/>
                <w:lang w:eastAsia="zh-CN"/>
              </w:rPr>
            </w:pPr>
            <w:r>
              <w:rPr>
                <w:rFonts w:eastAsiaTheme="minorEastAsia"/>
                <w:color w:val="0070C0"/>
                <w:lang w:val="en-US" w:eastAsia="zh-CN"/>
              </w:rPr>
              <w:t>Nokia</w:t>
            </w:r>
          </w:p>
        </w:tc>
        <w:tc>
          <w:tcPr>
            <w:tcW w:w="8395" w:type="dxa"/>
          </w:tcPr>
          <w:p w14:paraId="2908021C" w14:textId="77777777" w:rsidR="00881838" w:rsidRDefault="00881838" w:rsidP="00881838">
            <w:pPr>
              <w:spacing w:after="120"/>
              <w:rPr>
                <w:rFonts w:eastAsiaTheme="minorEastAsia"/>
                <w:color w:val="0070C0"/>
                <w:lang w:val="en-US" w:eastAsia="zh-CN"/>
              </w:rPr>
            </w:pPr>
            <w:r>
              <w:rPr>
                <w:rFonts w:eastAsiaTheme="minorEastAsia"/>
                <w:color w:val="0070C0"/>
                <w:lang w:val="en-US" w:eastAsia="zh-CN"/>
              </w:rPr>
              <w:t>We don’t see the necessity to align the SMTC configuration.</w:t>
            </w:r>
          </w:p>
          <w:p w14:paraId="3345C2F1" w14:textId="77777777" w:rsidR="00881838" w:rsidRDefault="00881838" w:rsidP="00881838">
            <w:pPr>
              <w:spacing w:after="120"/>
              <w:rPr>
                <w:color w:val="0070C0"/>
                <w:lang w:val="en-US" w:eastAsia="zh-CN"/>
              </w:rPr>
            </w:pPr>
            <w:r>
              <w:rPr>
                <w:rFonts w:eastAsiaTheme="minorEastAsia"/>
                <w:color w:val="0070C0"/>
                <w:lang w:val="en-US" w:eastAsia="zh-CN"/>
              </w:rPr>
              <w:t xml:space="preserve">We understood the RF retuning is assumed at the same time for all SCells being activated. Additional AGC time is considered already in the multiple SCell activation delay. Why is there further interruption due to misaligned SMTC?  </w:t>
            </w:r>
          </w:p>
        </w:tc>
      </w:tr>
      <w:tr w:rsidR="00816299" w14:paraId="0913AE06" w14:textId="77777777" w:rsidTr="004A6DCD">
        <w:tc>
          <w:tcPr>
            <w:tcW w:w="1236" w:type="dxa"/>
          </w:tcPr>
          <w:p w14:paraId="3CC346B6" w14:textId="77777777" w:rsidR="00816299" w:rsidRDefault="00816299" w:rsidP="00881838">
            <w:pPr>
              <w:spacing w:after="120"/>
              <w:rPr>
                <w:color w:val="0070C0"/>
                <w:lang w:val="en-US" w:eastAsia="zh-CN"/>
              </w:rPr>
            </w:pPr>
            <w:r>
              <w:rPr>
                <w:color w:val="0070C0"/>
                <w:lang w:val="en-US" w:eastAsia="zh-CN"/>
              </w:rPr>
              <w:t>NEC</w:t>
            </w:r>
          </w:p>
        </w:tc>
        <w:tc>
          <w:tcPr>
            <w:tcW w:w="8395" w:type="dxa"/>
          </w:tcPr>
          <w:p w14:paraId="2A7C9959" w14:textId="77777777" w:rsidR="00816299" w:rsidRDefault="00816299" w:rsidP="00881838">
            <w:pPr>
              <w:spacing w:after="120"/>
              <w:rPr>
                <w:color w:val="0070C0"/>
                <w:lang w:val="en-US" w:eastAsia="zh-CN"/>
              </w:rPr>
            </w:pPr>
            <w:r>
              <w:rPr>
                <w:color w:val="0070C0"/>
                <w:lang w:val="en-US" w:eastAsia="zh-CN"/>
              </w:rPr>
              <w:t>Support option 1 with per-FR clarification.</w:t>
            </w:r>
          </w:p>
        </w:tc>
      </w:tr>
    </w:tbl>
    <w:p w14:paraId="5307C29E" w14:textId="77777777" w:rsidR="00556C43" w:rsidRDefault="00556C43" w:rsidP="005B4802">
      <w:pPr>
        <w:rPr>
          <w:color w:val="0070C0"/>
          <w:lang w:val="en-US" w:eastAsia="zh-CN"/>
        </w:rPr>
      </w:pPr>
    </w:p>
    <w:p w14:paraId="6BC20834" w14:textId="77777777" w:rsidR="00834524" w:rsidRPr="00805BE8" w:rsidRDefault="00834524" w:rsidP="00834524">
      <w:pPr>
        <w:rPr>
          <w:b/>
          <w:color w:val="0070C0"/>
          <w:u w:val="single"/>
          <w:lang w:eastAsia="ko-KR"/>
        </w:rPr>
      </w:pPr>
      <w:r w:rsidRPr="00805BE8">
        <w:rPr>
          <w:b/>
          <w:color w:val="0070C0"/>
          <w:u w:val="single"/>
          <w:lang w:eastAsia="ko-KR"/>
        </w:rPr>
        <w:t>Issue 1-</w:t>
      </w:r>
      <w:r>
        <w:rPr>
          <w:b/>
          <w:color w:val="0070C0"/>
          <w:u w:val="single"/>
          <w:lang w:eastAsia="ko-KR"/>
        </w:rPr>
        <w:t>2-4</w:t>
      </w:r>
      <w:r w:rsidRPr="00805BE8">
        <w:rPr>
          <w:b/>
          <w:color w:val="0070C0"/>
          <w:u w:val="single"/>
          <w:lang w:eastAsia="ko-KR"/>
        </w:rPr>
        <w:t>:</w:t>
      </w:r>
      <w:r>
        <w:rPr>
          <w:b/>
          <w:color w:val="0070C0"/>
          <w:u w:val="single"/>
          <w:lang w:eastAsia="ko-KR"/>
        </w:rPr>
        <w:t xml:space="preserve"> </w:t>
      </w:r>
      <w:r w:rsidRPr="00D14635">
        <w:rPr>
          <w:b/>
          <w:color w:val="0070C0"/>
          <w:u w:val="single"/>
          <w:lang w:eastAsia="ko-KR"/>
        </w:rPr>
        <w:t xml:space="preserve">Condition of </w:t>
      </w:r>
      <w:r>
        <w:rPr>
          <w:b/>
          <w:color w:val="0070C0"/>
          <w:u w:val="single"/>
          <w:lang w:eastAsia="ko-KR"/>
        </w:rPr>
        <w:t>SSB offset</w:t>
      </w:r>
      <w:r w:rsidRPr="00D14635">
        <w:rPr>
          <w:b/>
          <w:color w:val="0070C0"/>
          <w:u w:val="single"/>
          <w:lang w:eastAsia="ko-KR"/>
        </w:rPr>
        <w:t xml:space="preserve"> to apply SCell activation requirement</w:t>
      </w:r>
      <w:r>
        <w:rPr>
          <w:b/>
          <w:color w:val="0070C0"/>
          <w:u w:val="single"/>
          <w:lang w:eastAsia="ko-KR"/>
        </w:rPr>
        <w:t xml:space="preserve"> without cell detection</w:t>
      </w:r>
    </w:p>
    <w:tbl>
      <w:tblPr>
        <w:tblStyle w:val="TableGrid"/>
        <w:tblW w:w="0" w:type="auto"/>
        <w:tblLook w:val="04A0" w:firstRow="1" w:lastRow="0" w:firstColumn="1" w:lastColumn="0" w:noHBand="0" w:noVBand="1"/>
      </w:tblPr>
      <w:tblGrid>
        <w:gridCol w:w="1236"/>
        <w:gridCol w:w="8395"/>
      </w:tblGrid>
      <w:tr w:rsidR="00834524" w14:paraId="15F1EC86" w14:textId="77777777" w:rsidTr="004A6DCD">
        <w:tc>
          <w:tcPr>
            <w:tcW w:w="1236" w:type="dxa"/>
          </w:tcPr>
          <w:p w14:paraId="0DC1A6CF" w14:textId="77777777" w:rsidR="00834524" w:rsidRPr="00805BE8" w:rsidRDefault="00834524" w:rsidP="00981AA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92906AC" w14:textId="77777777" w:rsidR="00834524" w:rsidRPr="00805BE8" w:rsidRDefault="00834524" w:rsidP="00981AAA">
            <w:pPr>
              <w:spacing w:after="120"/>
              <w:rPr>
                <w:rFonts w:eastAsiaTheme="minorEastAsia"/>
                <w:b/>
                <w:bCs/>
                <w:color w:val="0070C0"/>
                <w:lang w:val="en-US" w:eastAsia="zh-CN"/>
              </w:rPr>
            </w:pPr>
            <w:r>
              <w:rPr>
                <w:rFonts w:eastAsiaTheme="minorEastAsia"/>
                <w:b/>
                <w:bCs/>
                <w:color w:val="0070C0"/>
                <w:lang w:val="en-US" w:eastAsia="zh-CN"/>
              </w:rPr>
              <w:t>Comments</w:t>
            </w:r>
          </w:p>
        </w:tc>
      </w:tr>
      <w:tr w:rsidR="004A6DCD" w14:paraId="50A25CEF" w14:textId="77777777" w:rsidTr="004A6DCD">
        <w:tc>
          <w:tcPr>
            <w:tcW w:w="1236" w:type="dxa"/>
          </w:tcPr>
          <w:p w14:paraId="7D0B83B4" w14:textId="35AA744E" w:rsidR="004A6DCD" w:rsidRPr="003418CB" w:rsidRDefault="004A6DCD" w:rsidP="004A6DC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C884FB" w14:textId="77777777" w:rsidR="004A6DCD" w:rsidRPr="003418CB" w:rsidRDefault="004A6DCD" w:rsidP="004A6DCD">
            <w:pPr>
              <w:spacing w:after="120"/>
              <w:rPr>
                <w:rFonts w:eastAsiaTheme="minorEastAsia"/>
                <w:color w:val="0070C0"/>
                <w:lang w:val="en-US" w:eastAsia="zh-CN"/>
              </w:rPr>
            </w:pPr>
            <w:r>
              <w:rPr>
                <w:rFonts w:eastAsiaTheme="minorEastAsia"/>
                <w:color w:val="0070C0"/>
                <w:lang w:val="en-US" w:eastAsia="zh-CN"/>
              </w:rPr>
              <w:t xml:space="preserve">Agree with option 1. The ambiguity may exist in some scenarios when two CCs’ SSBs belongs to different half frame but within the same 5ms. </w:t>
            </w:r>
          </w:p>
        </w:tc>
      </w:tr>
      <w:tr w:rsidR="00525CB9" w14:paraId="5EDD1CAC" w14:textId="77777777" w:rsidTr="004A6DCD">
        <w:tc>
          <w:tcPr>
            <w:tcW w:w="1236" w:type="dxa"/>
          </w:tcPr>
          <w:p w14:paraId="7FD42F29" w14:textId="77777777" w:rsidR="00525CB9" w:rsidRDefault="00525CB9" w:rsidP="004A6DC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A223F25" w14:textId="77777777" w:rsidR="00525CB9" w:rsidRPr="00CB63D7" w:rsidRDefault="00CB63D7" w:rsidP="00FB0878">
            <w:pPr>
              <w:overflowPunct/>
              <w:autoSpaceDE/>
              <w:autoSpaceDN/>
              <w:adjustRightInd/>
              <w:spacing w:beforeLines="50" w:before="136" w:afterLines="50" w:after="136"/>
              <w:contextualSpacing/>
              <w:textAlignment w:val="auto"/>
              <w:rPr>
                <w:rFonts w:eastAsiaTheme="minorEastAsia"/>
                <w:lang w:eastAsia="zh-CN"/>
              </w:rPr>
            </w:pPr>
            <w:r>
              <w:rPr>
                <w:rFonts w:eastAsiaTheme="minorEastAsia"/>
                <w:lang w:eastAsia="zh-CN"/>
              </w:rPr>
              <w:t>We are fine with Option 1. In FR2 we think it might be over-specification since it seems shifted SSB offsets would potentially violate 3.6.3, and in any case there would be issues with SMTC window definitions etc. It shall be further noted that Option 1 applies to the three cases described in 2788 (it is a bit unclear here in the summary document).</w:t>
            </w:r>
          </w:p>
        </w:tc>
      </w:tr>
      <w:tr w:rsidR="00F24CC8" w14:paraId="04D18F00" w14:textId="77777777" w:rsidTr="004A6DCD">
        <w:tc>
          <w:tcPr>
            <w:tcW w:w="1236" w:type="dxa"/>
          </w:tcPr>
          <w:p w14:paraId="63A1CF18" w14:textId="77777777" w:rsidR="00F24CC8" w:rsidRDefault="00F24CC8" w:rsidP="004A6DC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192B90A" w14:textId="77777777" w:rsidR="00F24CC8" w:rsidRDefault="00EE3C0A" w:rsidP="00F24CC8">
            <w:pPr>
              <w:spacing w:after="120"/>
              <w:rPr>
                <w:rFonts w:eastAsiaTheme="minorEastAsia"/>
                <w:lang w:eastAsia="zh-CN"/>
              </w:rPr>
            </w:pPr>
            <w:r>
              <w:rPr>
                <w:rFonts w:eastAsiaTheme="minorEastAsia"/>
                <w:color w:val="0070C0"/>
                <w:lang w:val="en-US" w:eastAsia="zh-CN"/>
              </w:rPr>
              <w:t>One question for Huawei j</w:t>
            </w:r>
            <w:r w:rsidR="00C720BE">
              <w:rPr>
                <w:rFonts w:eastAsiaTheme="minorEastAsia"/>
                <w:color w:val="0070C0"/>
                <w:lang w:val="en-US" w:eastAsia="zh-CN"/>
              </w:rPr>
              <w:t xml:space="preserve">ust to better understand the issue and illustrated scenario in </w:t>
            </w:r>
            <w:r w:rsidR="0063218A" w:rsidRPr="0063218A">
              <w:rPr>
                <w:rFonts w:eastAsiaTheme="minorEastAsia"/>
                <w:color w:val="0070C0"/>
                <w:lang w:val="en-US" w:eastAsia="zh-CN"/>
              </w:rPr>
              <w:t>R4-2102788</w:t>
            </w:r>
            <w:r w:rsidR="00113940">
              <w:rPr>
                <w:rFonts w:eastAsiaTheme="minorEastAsia"/>
                <w:color w:val="0070C0"/>
                <w:lang w:val="en-US" w:eastAsia="zh-CN"/>
              </w:rPr>
              <w:t xml:space="preserve">, </w:t>
            </w:r>
            <w:r w:rsidR="00E467A2">
              <w:rPr>
                <w:rFonts w:eastAsiaTheme="minorEastAsia"/>
                <w:color w:val="0070C0"/>
                <w:lang w:val="en-US" w:eastAsia="zh-CN"/>
              </w:rPr>
              <w:t xml:space="preserve">does the issue occur irrespective of </w:t>
            </w:r>
            <w:r w:rsidR="00C765A1">
              <w:rPr>
                <w:rFonts w:eastAsiaTheme="minorEastAsia"/>
                <w:color w:val="0070C0"/>
                <w:lang w:val="en-US" w:eastAsia="zh-CN"/>
              </w:rPr>
              <w:t>the SSB periodicity or it is limited to the periodicity of 5ms?</w:t>
            </w:r>
          </w:p>
        </w:tc>
      </w:tr>
      <w:tr w:rsidR="00D759B8" w:rsidRPr="009364F8" w14:paraId="71C23211" w14:textId="77777777" w:rsidTr="004A6DCD">
        <w:tc>
          <w:tcPr>
            <w:tcW w:w="1236" w:type="dxa"/>
          </w:tcPr>
          <w:p w14:paraId="7667A8B8" w14:textId="77777777" w:rsidR="00D759B8" w:rsidRDefault="00D759B8" w:rsidP="004A6DCD">
            <w:pPr>
              <w:spacing w:after="120"/>
              <w:rPr>
                <w:color w:val="0070C0"/>
                <w:lang w:val="en-US" w:eastAsia="zh-CN"/>
              </w:rPr>
            </w:pPr>
            <w:r>
              <w:rPr>
                <w:color w:val="0070C0"/>
                <w:lang w:val="en-US" w:eastAsia="zh-CN"/>
              </w:rPr>
              <w:t>MTK</w:t>
            </w:r>
          </w:p>
        </w:tc>
        <w:tc>
          <w:tcPr>
            <w:tcW w:w="8395" w:type="dxa"/>
          </w:tcPr>
          <w:p w14:paraId="01C0A41E" w14:textId="77777777" w:rsidR="00D759B8" w:rsidRDefault="00D759B8" w:rsidP="00F24CC8">
            <w:pPr>
              <w:spacing w:after="120"/>
              <w:rPr>
                <w:color w:val="0070C0"/>
                <w:lang w:val="en-US" w:eastAsia="zh-CN"/>
              </w:rPr>
            </w:pPr>
            <w:r>
              <w:rPr>
                <w:color w:val="0070C0"/>
                <w:lang w:val="en-US" w:eastAsia="zh-CN"/>
              </w:rPr>
              <w:t>We’re fine with option 1.</w:t>
            </w:r>
          </w:p>
          <w:p w14:paraId="5664BD62" w14:textId="77777777" w:rsidR="00D759B8" w:rsidRDefault="009364F8">
            <w:pPr>
              <w:spacing w:after="120"/>
              <w:rPr>
                <w:color w:val="0070C0"/>
                <w:lang w:val="en-US" w:eastAsia="zh-CN"/>
              </w:rPr>
            </w:pPr>
            <w:r>
              <w:rPr>
                <w:color w:val="0070C0"/>
                <w:lang w:val="en-US" w:eastAsia="zh-CN"/>
              </w:rPr>
              <w:t>For intra-band CA, the AGC shall be adjusted based on SMTCmax,.The SSB offset shall be the same to guarantee UE to receive the SSBs from different CCs.</w:t>
            </w:r>
          </w:p>
        </w:tc>
      </w:tr>
      <w:tr w:rsidR="00117360" w:rsidRPr="009364F8" w14:paraId="4DE09B5E" w14:textId="77777777" w:rsidTr="004A6DCD">
        <w:tc>
          <w:tcPr>
            <w:tcW w:w="1236" w:type="dxa"/>
          </w:tcPr>
          <w:p w14:paraId="4207A25F" w14:textId="77777777" w:rsidR="00117360" w:rsidRPr="00117360" w:rsidRDefault="00117360" w:rsidP="004A6DC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9ECFB71" w14:textId="77777777" w:rsidR="00117360" w:rsidRDefault="00117360" w:rsidP="00F24CC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1. </w:t>
            </w:r>
          </w:p>
          <w:p w14:paraId="5376EB3A" w14:textId="77777777" w:rsidR="00CE5657" w:rsidRDefault="00CE5657" w:rsidP="00CE5657">
            <w:pPr>
              <w:spacing w:after="120"/>
              <w:rPr>
                <w:rFonts w:eastAsiaTheme="minorEastAsia"/>
                <w:color w:val="0070C0"/>
                <w:lang w:val="en-US" w:eastAsia="zh-CN"/>
              </w:rPr>
            </w:pPr>
            <w:r>
              <w:rPr>
                <w:rFonts w:eastAsiaTheme="minorEastAsia"/>
                <w:color w:val="0070C0"/>
                <w:lang w:val="en-US" w:eastAsia="zh-CN"/>
              </w:rPr>
              <w:t>To Ericsson, if SSB alignment in FR2 is already implicated by 3.6.3, then it may not be a problem to capture it as generic condition for multiple SCell activation for both FR1 and FR2. Hope this is fine for you. As to the exact scenarios to apply this condition, we can directly work on the CR.</w:t>
            </w:r>
          </w:p>
          <w:p w14:paraId="142AED5C" w14:textId="77777777" w:rsidR="00CE5657" w:rsidRPr="00117360" w:rsidRDefault="00CE5657" w:rsidP="00CE5657">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QC, we understand the issue occurs irrespective of the SSB periodicity.</w:t>
            </w:r>
          </w:p>
        </w:tc>
      </w:tr>
      <w:tr w:rsidR="00881838" w:rsidRPr="009364F8" w14:paraId="349BA369" w14:textId="77777777" w:rsidTr="004A6DCD">
        <w:tc>
          <w:tcPr>
            <w:tcW w:w="1236" w:type="dxa"/>
          </w:tcPr>
          <w:p w14:paraId="3CB540C9" w14:textId="77777777" w:rsidR="00881838" w:rsidRDefault="00881838" w:rsidP="00881838">
            <w:pPr>
              <w:spacing w:after="120"/>
              <w:rPr>
                <w:color w:val="0070C0"/>
                <w:lang w:val="en-US" w:eastAsia="zh-CN"/>
              </w:rPr>
            </w:pPr>
            <w:r>
              <w:rPr>
                <w:rFonts w:eastAsiaTheme="minorEastAsia"/>
                <w:color w:val="0070C0"/>
                <w:lang w:val="en-US" w:eastAsia="zh-CN"/>
              </w:rPr>
              <w:t>Nokia</w:t>
            </w:r>
          </w:p>
        </w:tc>
        <w:tc>
          <w:tcPr>
            <w:tcW w:w="8395" w:type="dxa"/>
          </w:tcPr>
          <w:p w14:paraId="10833E7B" w14:textId="77777777" w:rsidR="00881838" w:rsidRDefault="00881838" w:rsidP="00881838">
            <w:pPr>
              <w:spacing w:after="120"/>
              <w:rPr>
                <w:rFonts w:eastAsiaTheme="minorEastAsia"/>
                <w:color w:val="0070C0"/>
                <w:lang w:val="en-US" w:eastAsia="zh-CN"/>
              </w:rPr>
            </w:pPr>
            <w:r>
              <w:rPr>
                <w:rFonts w:eastAsiaTheme="minorEastAsia"/>
                <w:color w:val="0070C0"/>
                <w:lang w:val="en-US" w:eastAsia="zh-CN"/>
              </w:rPr>
              <w:t xml:space="preserve">We would like to clarify the problem a bit here. </w:t>
            </w:r>
          </w:p>
          <w:p w14:paraId="1600B7E6" w14:textId="77777777" w:rsidR="00881838" w:rsidRDefault="00881838" w:rsidP="00881838">
            <w:pPr>
              <w:spacing w:after="120"/>
              <w:rPr>
                <w:color w:val="0070C0"/>
                <w:lang w:val="en-US" w:eastAsia="zh-CN"/>
              </w:rPr>
            </w:pPr>
            <w:r>
              <w:rPr>
                <w:rFonts w:eastAsiaTheme="minorEastAsia"/>
                <w:color w:val="0070C0"/>
                <w:lang w:val="en-US" w:eastAsia="zh-CN"/>
              </w:rPr>
              <w:lastRenderedPageBreak/>
              <w:t xml:space="preserve">If the concern is that the UE cannot get the SFN and half frame of the target SCell, would it be sufficient to limit the SSBs within half frame? Why do the SSB offsets have to be the same? And from network implementation point of view, it seems natural that the network configures the SSBs within the same half frame.   </w:t>
            </w:r>
          </w:p>
        </w:tc>
      </w:tr>
      <w:tr w:rsidR="00686062" w:rsidRPr="009364F8" w14:paraId="3C16C2A9" w14:textId="77777777" w:rsidTr="004A6DCD">
        <w:tc>
          <w:tcPr>
            <w:tcW w:w="1236" w:type="dxa"/>
          </w:tcPr>
          <w:p w14:paraId="51D8B71B" w14:textId="77777777" w:rsidR="00686062" w:rsidRDefault="00686062" w:rsidP="00881838">
            <w:pPr>
              <w:spacing w:after="120"/>
              <w:rPr>
                <w:color w:val="0070C0"/>
                <w:lang w:val="en-US" w:eastAsia="zh-CN"/>
              </w:rPr>
            </w:pPr>
            <w:r>
              <w:rPr>
                <w:color w:val="0070C0"/>
                <w:lang w:val="en-US" w:eastAsia="zh-CN"/>
              </w:rPr>
              <w:lastRenderedPageBreak/>
              <w:t>NEC</w:t>
            </w:r>
          </w:p>
        </w:tc>
        <w:tc>
          <w:tcPr>
            <w:tcW w:w="8395" w:type="dxa"/>
          </w:tcPr>
          <w:p w14:paraId="01F556FC" w14:textId="77777777" w:rsidR="00686062" w:rsidRDefault="00686062" w:rsidP="00881838">
            <w:pPr>
              <w:spacing w:after="120"/>
              <w:rPr>
                <w:color w:val="0070C0"/>
                <w:lang w:val="en-US" w:eastAsia="zh-CN"/>
              </w:rPr>
            </w:pPr>
            <w:r>
              <w:rPr>
                <w:color w:val="0070C0"/>
                <w:lang w:val="en-US" w:eastAsia="zh-CN"/>
              </w:rPr>
              <w:t>OK with option 1</w:t>
            </w:r>
          </w:p>
        </w:tc>
      </w:tr>
    </w:tbl>
    <w:p w14:paraId="5036A151" w14:textId="77777777" w:rsidR="006D61C9" w:rsidRDefault="006D61C9" w:rsidP="005B4802">
      <w:pPr>
        <w:rPr>
          <w:color w:val="0070C0"/>
          <w:lang w:val="en-US" w:eastAsia="zh-CN"/>
        </w:rPr>
      </w:pPr>
    </w:p>
    <w:p w14:paraId="5AD77BB0" w14:textId="77777777" w:rsidR="00834524" w:rsidRPr="00805BE8" w:rsidRDefault="00834524" w:rsidP="00834524">
      <w:pPr>
        <w:rPr>
          <w:b/>
          <w:color w:val="0070C0"/>
          <w:u w:val="single"/>
          <w:lang w:eastAsia="ko-KR"/>
        </w:rPr>
      </w:pPr>
      <w:r w:rsidRPr="00805BE8">
        <w:rPr>
          <w:b/>
          <w:color w:val="0070C0"/>
          <w:u w:val="single"/>
          <w:lang w:eastAsia="ko-KR"/>
        </w:rPr>
        <w:t>Issue 1-</w:t>
      </w:r>
      <w:r>
        <w:rPr>
          <w:b/>
          <w:color w:val="0070C0"/>
          <w:u w:val="single"/>
          <w:lang w:eastAsia="ko-KR"/>
        </w:rPr>
        <w:t>2-5</w:t>
      </w:r>
      <w:r w:rsidRPr="00805BE8">
        <w:rPr>
          <w:b/>
          <w:color w:val="0070C0"/>
          <w:u w:val="single"/>
          <w:lang w:eastAsia="ko-KR"/>
        </w:rPr>
        <w:t>:</w:t>
      </w:r>
      <w:r>
        <w:rPr>
          <w:b/>
          <w:color w:val="0070C0"/>
          <w:u w:val="single"/>
          <w:lang w:eastAsia="ko-KR"/>
        </w:rPr>
        <w:t xml:space="preserve"> </w:t>
      </w:r>
      <w:r w:rsidRPr="00D14635">
        <w:rPr>
          <w:b/>
          <w:color w:val="0070C0"/>
          <w:u w:val="single"/>
          <w:lang w:eastAsia="ko-KR"/>
        </w:rPr>
        <w:t xml:space="preserve">Condition of </w:t>
      </w:r>
      <w:r w:rsidRPr="00D14635">
        <w:rPr>
          <w:b/>
          <w:i/>
          <w:iCs/>
          <w:color w:val="0070C0"/>
          <w:u w:val="single"/>
          <w:lang w:eastAsia="ko-KR"/>
        </w:rPr>
        <w:t>ssb-PositionsInBurst</w:t>
      </w:r>
      <w:r w:rsidRPr="00D14635">
        <w:rPr>
          <w:b/>
          <w:color w:val="0070C0"/>
          <w:u w:val="single"/>
          <w:lang w:eastAsia="ko-KR"/>
        </w:rPr>
        <w:t xml:space="preserve"> to apply </w:t>
      </w:r>
      <w:r>
        <w:rPr>
          <w:b/>
          <w:color w:val="0070C0"/>
          <w:u w:val="single"/>
          <w:lang w:eastAsia="ko-KR"/>
        </w:rPr>
        <w:t xml:space="preserve">FR2 multiple </w:t>
      </w:r>
      <w:r w:rsidRPr="00D14635">
        <w:rPr>
          <w:b/>
          <w:color w:val="0070C0"/>
          <w:u w:val="single"/>
          <w:lang w:eastAsia="ko-KR"/>
        </w:rPr>
        <w:t>SCell activation requirement</w:t>
      </w:r>
      <w:r>
        <w:rPr>
          <w:b/>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834524" w14:paraId="289DB2C8" w14:textId="77777777" w:rsidTr="004A6DCD">
        <w:tc>
          <w:tcPr>
            <w:tcW w:w="1236" w:type="dxa"/>
          </w:tcPr>
          <w:p w14:paraId="17B0F1EC" w14:textId="77777777" w:rsidR="00834524" w:rsidRPr="00805BE8" w:rsidRDefault="00834524" w:rsidP="00981AA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A3D9C2F" w14:textId="77777777" w:rsidR="00834524" w:rsidRPr="00805BE8" w:rsidRDefault="00834524" w:rsidP="00981AAA">
            <w:pPr>
              <w:spacing w:after="120"/>
              <w:rPr>
                <w:rFonts w:eastAsiaTheme="minorEastAsia"/>
                <w:b/>
                <w:bCs/>
                <w:color w:val="0070C0"/>
                <w:lang w:val="en-US" w:eastAsia="zh-CN"/>
              </w:rPr>
            </w:pPr>
            <w:r>
              <w:rPr>
                <w:rFonts w:eastAsiaTheme="minorEastAsia"/>
                <w:b/>
                <w:bCs/>
                <w:color w:val="0070C0"/>
                <w:lang w:val="en-US" w:eastAsia="zh-CN"/>
              </w:rPr>
              <w:t>Comments</w:t>
            </w:r>
          </w:p>
        </w:tc>
      </w:tr>
      <w:tr w:rsidR="004A6DCD" w14:paraId="6459E5B6" w14:textId="77777777" w:rsidTr="004A6DCD">
        <w:tc>
          <w:tcPr>
            <w:tcW w:w="1236" w:type="dxa"/>
          </w:tcPr>
          <w:p w14:paraId="44E0784D" w14:textId="673CB4C4" w:rsidR="004A6DCD" w:rsidRPr="003418CB" w:rsidRDefault="004A6DCD" w:rsidP="004A6DC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273ED0C" w14:textId="77777777" w:rsidR="004A6DCD" w:rsidRPr="003418CB" w:rsidRDefault="004A6DCD" w:rsidP="004A6DCD">
            <w:pPr>
              <w:spacing w:after="120"/>
              <w:rPr>
                <w:rFonts w:eastAsiaTheme="minorEastAsia"/>
                <w:color w:val="0070C0"/>
                <w:lang w:val="en-US" w:eastAsia="zh-CN"/>
              </w:rPr>
            </w:pPr>
            <w:r>
              <w:rPr>
                <w:rFonts w:eastAsiaTheme="minorEastAsia"/>
                <w:color w:val="0070C0"/>
                <w:lang w:val="en-US" w:eastAsia="zh-CN"/>
              </w:rPr>
              <w:t>Agree with option 1.</w:t>
            </w:r>
          </w:p>
        </w:tc>
      </w:tr>
      <w:tr w:rsidR="00CB63D7" w14:paraId="71D641B5" w14:textId="77777777" w:rsidTr="004A6DCD">
        <w:tc>
          <w:tcPr>
            <w:tcW w:w="1236" w:type="dxa"/>
          </w:tcPr>
          <w:p w14:paraId="67CE56CC" w14:textId="77777777" w:rsidR="00CB63D7" w:rsidRDefault="00CB63D7" w:rsidP="004A6DC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1E4CE96" w14:textId="77777777" w:rsidR="00CB63D7" w:rsidRDefault="0018009B" w:rsidP="004A6DCD">
            <w:pPr>
              <w:spacing w:after="120"/>
              <w:rPr>
                <w:rFonts w:eastAsiaTheme="minorEastAsia"/>
                <w:color w:val="0070C0"/>
                <w:lang w:val="en-US" w:eastAsia="zh-CN"/>
              </w:rPr>
            </w:pPr>
            <w:r>
              <w:rPr>
                <w:rFonts w:eastAsiaTheme="minorEastAsia"/>
                <w:color w:val="0070C0"/>
                <w:lang w:val="en-US" w:eastAsia="zh-CN"/>
              </w:rPr>
              <w:t>We are fine with Option 1.</w:t>
            </w:r>
          </w:p>
        </w:tc>
      </w:tr>
      <w:tr w:rsidR="00DC47F9" w14:paraId="33C88049" w14:textId="77777777" w:rsidTr="004A6DCD">
        <w:tc>
          <w:tcPr>
            <w:tcW w:w="1236" w:type="dxa"/>
          </w:tcPr>
          <w:p w14:paraId="43A3A847" w14:textId="77777777" w:rsidR="00DC47F9" w:rsidRDefault="00DC47F9" w:rsidP="004A6DC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87B7871" w14:textId="77777777" w:rsidR="00DC47F9" w:rsidRDefault="00DC47F9" w:rsidP="004A6DCD">
            <w:pPr>
              <w:spacing w:after="120"/>
              <w:rPr>
                <w:rFonts w:eastAsiaTheme="minorEastAsia"/>
                <w:color w:val="0070C0"/>
                <w:lang w:val="en-US" w:eastAsia="zh-CN"/>
              </w:rPr>
            </w:pPr>
            <w:r>
              <w:rPr>
                <w:rFonts w:eastAsiaTheme="minorEastAsia"/>
                <w:color w:val="0070C0"/>
                <w:lang w:val="en-US" w:eastAsia="zh-CN"/>
              </w:rPr>
              <w:t>Support Option 1.</w:t>
            </w:r>
          </w:p>
        </w:tc>
      </w:tr>
      <w:tr w:rsidR="00876AB6" w14:paraId="332958CB" w14:textId="77777777" w:rsidTr="004A6DCD">
        <w:tc>
          <w:tcPr>
            <w:tcW w:w="1236" w:type="dxa"/>
          </w:tcPr>
          <w:p w14:paraId="2DEE4677" w14:textId="77777777" w:rsidR="00876AB6" w:rsidRDefault="00876AB6" w:rsidP="004A6DCD">
            <w:pPr>
              <w:spacing w:after="120"/>
              <w:rPr>
                <w:color w:val="0070C0"/>
                <w:lang w:val="en-US" w:eastAsia="zh-CN"/>
              </w:rPr>
            </w:pPr>
            <w:r>
              <w:rPr>
                <w:color w:val="0070C0"/>
                <w:lang w:val="en-US" w:eastAsia="zh-CN"/>
              </w:rPr>
              <w:t>MTK</w:t>
            </w:r>
          </w:p>
        </w:tc>
        <w:tc>
          <w:tcPr>
            <w:tcW w:w="8395" w:type="dxa"/>
          </w:tcPr>
          <w:p w14:paraId="291203D2" w14:textId="77777777" w:rsidR="00876AB6" w:rsidRDefault="00876AB6" w:rsidP="004A6DCD">
            <w:pPr>
              <w:spacing w:after="120"/>
              <w:rPr>
                <w:color w:val="0070C0"/>
                <w:lang w:val="en-US" w:eastAsia="zh-CN"/>
              </w:rPr>
            </w:pPr>
            <w:r>
              <w:rPr>
                <w:color w:val="0070C0"/>
                <w:lang w:val="en-US" w:eastAsia="zh-CN"/>
              </w:rPr>
              <w:t>Agree with option 1.</w:t>
            </w:r>
          </w:p>
        </w:tc>
      </w:tr>
      <w:tr w:rsidR="00CE5657" w14:paraId="1354C50B" w14:textId="77777777" w:rsidTr="004A6DCD">
        <w:tc>
          <w:tcPr>
            <w:tcW w:w="1236" w:type="dxa"/>
          </w:tcPr>
          <w:p w14:paraId="544044DA" w14:textId="77777777" w:rsidR="00CE5657" w:rsidRDefault="00CE5657" w:rsidP="00CE5657">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09E489F" w14:textId="77777777" w:rsidR="00CE5657" w:rsidRPr="00AE628B" w:rsidRDefault="00CE5657" w:rsidP="00CE565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1. </w:t>
            </w:r>
          </w:p>
        </w:tc>
      </w:tr>
      <w:tr w:rsidR="00881838" w14:paraId="6AC27ACB" w14:textId="77777777" w:rsidTr="004A6DCD">
        <w:tc>
          <w:tcPr>
            <w:tcW w:w="1236" w:type="dxa"/>
          </w:tcPr>
          <w:p w14:paraId="36180333" w14:textId="77777777" w:rsidR="00881838" w:rsidRDefault="00881838" w:rsidP="00881838">
            <w:pPr>
              <w:spacing w:after="120"/>
              <w:rPr>
                <w:color w:val="0070C0"/>
                <w:lang w:val="en-US" w:eastAsia="zh-CN"/>
              </w:rPr>
            </w:pPr>
            <w:r>
              <w:rPr>
                <w:rFonts w:eastAsiaTheme="minorEastAsia"/>
                <w:color w:val="0070C0"/>
                <w:lang w:val="en-US" w:eastAsia="zh-CN"/>
              </w:rPr>
              <w:t xml:space="preserve">Nokia </w:t>
            </w:r>
          </w:p>
        </w:tc>
        <w:tc>
          <w:tcPr>
            <w:tcW w:w="8395" w:type="dxa"/>
          </w:tcPr>
          <w:p w14:paraId="523F8AF3" w14:textId="77777777" w:rsidR="00881838" w:rsidRDefault="00881838" w:rsidP="00881838">
            <w:pPr>
              <w:spacing w:after="120"/>
              <w:rPr>
                <w:color w:val="0070C0"/>
                <w:lang w:val="en-US" w:eastAsia="zh-CN"/>
              </w:rPr>
            </w:pPr>
            <w:r>
              <w:rPr>
                <w:rFonts w:eastAsiaTheme="minorEastAsia"/>
                <w:color w:val="0070C0"/>
                <w:lang w:val="en-US" w:eastAsia="zh-CN"/>
              </w:rPr>
              <w:t>Support Option 1.</w:t>
            </w:r>
          </w:p>
        </w:tc>
      </w:tr>
      <w:tr w:rsidR="0021718B" w14:paraId="6CC12226" w14:textId="77777777" w:rsidTr="004A6DCD">
        <w:tc>
          <w:tcPr>
            <w:tcW w:w="1236" w:type="dxa"/>
          </w:tcPr>
          <w:p w14:paraId="41EDBAE0" w14:textId="77777777" w:rsidR="0021718B" w:rsidRDefault="0021718B" w:rsidP="00881838">
            <w:pPr>
              <w:spacing w:after="120"/>
              <w:rPr>
                <w:color w:val="0070C0"/>
                <w:lang w:val="en-US" w:eastAsia="zh-CN"/>
              </w:rPr>
            </w:pPr>
            <w:r>
              <w:rPr>
                <w:color w:val="0070C0"/>
                <w:lang w:val="en-US" w:eastAsia="zh-CN"/>
              </w:rPr>
              <w:t>NEC</w:t>
            </w:r>
          </w:p>
        </w:tc>
        <w:tc>
          <w:tcPr>
            <w:tcW w:w="8395" w:type="dxa"/>
          </w:tcPr>
          <w:p w14:paraId="58270A40" w14:textId="77777777" w:rsidR="0021718B" w:rsidRDefault="0021718B" w:rsidP="00881838">
            <w:pPr>
              <w:spacing w:after="120"/>
              <w:rPr>
                <w:color w:val="0070C0"/>
                <w:lang w:val="en-US" w:eastAsia="zh-CN"/>
              </w:rPr>
            </w:pPr>
            <w:r>
              <w:rPr>
                <w:color w:val="0070C0"/>
                <w:lang w:val="en-US" w:eastAsia="zh-CN"/>
              </w:rPr>
              <w:t>OK with option 1</w:t>
            </w:r>
          </w:p>
        </w:tc>
      </w:tr>
    </w:tbl>
    <w:p w14:paraId="4847F108" w14:textId="77777777" w:rsidR="00834524" w:rsidRDefault="00834524" w:rsidP="005B4802">
      <w:pPr>
        <w:rPr>
          <w:color w:val="0070C0"/>
          <w:lang w:val="en-US" w:eastAsia="zh-CN"/>
        </w:rPr>
      </w:pPr>
    </w:p>
    <w:p w14:paraId="0AF6A909" w14:textId="77777777" w:rsidR="009415B0" w:rsidRPr="00805BE8" w:rsidRDefault="009415B0" w:rsidP="00805BE8">
      <w:pPr>
        <w:pStyle w:val="Heading3"/>
        <w:rPr>
          <w:sz w:val="24"/>
          <w:szCs w:val="16"/>
        </w:rPr>
      </w:pPr>
      <w:r w:rsidRPr="00805BE8">
        <w:rPr>
          <w:sz w:val="24"/>
          <w:szCs w:val="16"/>
        </w:rPr>
        <w:t>CRs/TPs comments collection</w:t>
      </w:r>
    </w:p>
    <w:p w14:paraId="33BF6BAD"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130F4BE9" w14:textId="77777777" w:rsidTr="00834524">
        <w:tc>
          <w:tcPr>
            <w:tcW w:w="1232" w:type="dxa"/>
          </w:tcPr>
          <w:p w14:paraId="5192A889"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02585DB3"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881838" w:rsidRPr="00571777" w14:paraId="240CFFB0" w14:textId="77777777" w:rsidTr="00834524">
        <w:tc>
          <w:tcPr>
            <w:tcW w:w="1232" w:type="dxa"/>
            <w:vMerge w:val="restart"/>
          </w:tcPr>
          <w:p w14:paraId="4CDFDFBF" w14:textId="77777777" w:rsidR="00881838" w:rsidRPr="003418CB" w:rsidRDefault="0022380F" w:rsidP="00834524">
            <w:pPr>
              <w:spacing w:after="120"/>
              <w:rPr>
                <w:rFonts w:eastAsiaTheme="minorEastAsia"/>
                <w:color w:val="0070C0"/>
                <w:lang w:val="en-US" w:eastAsia="zh-CN"/>
              </w:rPr>
            </w:pPr>
            <w:hyperlink r:id="rId13" w:history="1">
              <w:r w:rsidR="00881838" w:rsidRPr="00834524">
                <w:rPr>
                  <w:color w:val="000000"/>
                </w:rPr>
                <w:t>R4-2102789</w:t>
              </w:r>
            </w:hyperlink>
            <w:r w:rsidR="00881838" w:rsidRPr="00834524">
              <w:rPr>
                <w:color w:val="000000"/>
              </w:rPr>
              <w:t xml:space="preserve"> (CR from Huawei)</w:t>
            </w:r>
          </w:p>
        </w:tc>
        <w:tc>
          <w:tcPr>
            <w:tcW w:w="8399" w:type="dxa"/>
          </w:tcPr>
          <w:p w14:paraId="43977269" w14:textId="1EEFBAA4" w:rsidR="00881838" w:rsidRPr="003418CB" w:rsidRDefault="00881838" w:rsidP="00834524">
            <w:pPr>
              <w:spacing w:after="120"/>
              <w:rPr>
                <w:rFonts w:eastAsiaTheme="minorEastAsia"/>
                <w:color w:val="0070C0"/>
                <w:lang w:val="en-US" w:eastAsia="zh-CN"/>
              </w:rPr>
            </w:pPr>
            <w:r>
              <w:rPr>
                <w:rFonts w:eastAsiaTheme="minorEastAsia"/>
                <w:color w:val="0070C0"/>
                <w:lang w:val="en-US" w:eastAsia="zh-CN"/>
              </w:rPr>
              <w:t xml:space="preserve">Apple: </w:t>
            </w:r>
            <w:r w:rsidRPr="00CF6F0B">
              <w:rPr>
                <w:rFonts w:eastAsiaTheme="minorEastAsia"/>
                <w:color w:val="0070C0"/>
                <w:lang w:val="en-US" w:eastAsia="zh-CN"/>
              </w:rPr>
              <w:t>The RTD(reception timing difference) with contiguous FR1 known cell or active serving cell to the to-be-activated SCell</w:t>
            </w:r>
            <w:r>
              <w:rPr>
                <w:rFonts w:eastAsiaTheme="minorEastAsia"/>
                <w:color w:val="0070C0"/>
                <w:lang w:val="en-US" w:eastAsia="zh-CN"/>
              </w:rPr>
              <w:t xml:space="preserve"> shall be 260ns as discussed in issue 1-1-1.</w:t>
            </w:r>
          </w:p>
        </w:tc>
      </w:tr>
      <w:tr w:rsidR="00881838" w:rsidRPr="00571777" w14:paraId="71EDDAB5" w14:textId="77777777" w:rsidTr="00834524">
        <w:tc>
          <w:tcPr>
            <w:tcW w:w="1232" w:type="dxa"/>
            <w:vMerge/>
          </w:tcPr>
          <w:p w14:paraId="21B9B8BD" w14:textId="77777777" w:rsidR="00881838" w:rsidRDefault="00881838" w:rsidP="00834524">
            <w:pPr>
              <w:spacing w:after="120"/>
              <w:rPr>
                <w:rFonts w:eastAsiaTheme="minorEastAsia"/>
                <w:color w:val="0070C0"/>
                <w:lang w:val="en-US" w:eastAsia="zh-CN"/>
              </w:rPr>
            </w:pPr>
          </w:p>
        </w:tc>
        <w:tc>
          <w:tcPr>
            <w:tcW w:w="8399" w:type="dxa"/>
          </w:tcPr>
          <w:p w14:paraId="6CF0EE2B" w14:textId="0FC25C53" w:rsidR="00881838" w:rsidRDefault="00881838" w:rsidP="00834524">
            <w:pPr>
              <w:spacing w:after="120"/>
              <w:rPr>
                <w:rFonts w:eastAsiaTheme="minorEastAsia"/>
                <w:color w:val="0070C0"/>
                <w:lang w:val="en-US" w:eastAsia="zh-CN"/>
              </w:rPr>
            </w:pPr>
            <w:r>
              <w:rPr>
                <w:rFonts w:eastAsiaTheme="minorEastAsia"/>
                <w:color w:val="0070C0"/>
                <w:lang w:val="en-US" w:eastAsia="zh-CN"/>
              </w:rPr>
              <w:t xml:space="preserve">Ericsson: We do not agree with all of the changes. Please see above. We first need to settle the discussions. </w:t>
            </w:r>
          </w:p>
        </w:tc>
      </w:tr>
      <w:tr w:rsidR="00881838" w:rsidRPr="00571777" w14:paraId="22B0A71C" w14:textId="77777777" w:rsidTr="00834524">
        <w:tc>
          <w:tcPr>
            <w:tcW w:w="1232" w:type="dxa"/>
            <w:vMerge/>
          </w:tcPr>
          <w:p w14:paraId="4CEC51F5" w14:textId="77777777" w:rsidR="00881838" w:rsidRDefault="00881838" w:rsidP="00834524">
            <w:pPr>
              <w:spacing w:after="120"/>
              <w:rPr>
                <w:rFonts w:eastAsiaTheme="minorEastAsia"/>
                <w:color w:val="0070C0"/>
                <w:lang w:val="en-US" w:eastAsia="zh-CN"/>
              </w:rPr>
            </w:pPr>
          </w:p>
        </w:tc>
        <w:tc>
          <w:tcPr>
            <w:tcW w:w="8399" w:type="dxa"/>
          </w:tcPr>
          <w:p w14:paraId="2110F5C1" w14:textId="77777777" w:rsidR="00881838" w:rsidRDefault="00881838" w:rsidP="0083452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@Moderator, could you please allocate a revision number? We can capture the agreements in the revision.</w:t>
            </w:r>
          </w:p>
        </w:tc>
      </w:tr>
      <w:tr w:rsidR="00881838" w:rsidRPr="00571777" w14:paraId="107A9831" w14:textId="77777777" w:rsidTr="00834524">
        <w:tc>
          <w:tcPr>
            <w:tcW w:w="1232" w:type="dxa"/>
            <w:vMerge/>
          </w:tcPr>
          <w:p w14:paraId="6E07A746" w14:textId="77777777" w:rsidR="00881838" w:rsidRDefault="00881838" w:rsidP="00834524">
            <w:pPr>
              <w:spacing w:after="120"/>
              <w:rPr>
                <w:color w:val="0070C0"/>
                <w:lang w:val="en-US" w:eastAsia="zh-CN"/>
              </w:rPr>
            </w:pPr>
          </w:p>
        </w:tc>
        <w:tc>
          <w:tcPr>
            <w:tcW w:w="8399" w:type="dxa"/>
          </w:tcPr>
          <w:p w14:paraId="36A91AEC" w14:textId="77777777" w:rsidR="00881838" w:rsidRDefault="00881838" w:rsidP="00834524">
            <w:pPr>
              <w:spacing w:after="120"/>
              <w:rPr>
                <w:color w:val="0070C0"/>
                <w:lang w:val="en-US" w:eastAsia="zh-CN"/>
              </w:rPr>
            </w:pPr>
            <w:r>
              <w:rPr>
                <w:rFonts w:eastAsiaTheme="minorEastAsia"/>
                <w:color w:val="0070C0"/>
                <w:lang w:val="en-US" w:eastAsia="zh-CN"/>
              </w:rPr>
              <w:t>Nokia: It depends on the conclusions on the open issues.</w:t>
            </w:r>
          </w:p>
        </w:tc>
      </w:tr>
      <w:tr w:rsidR="00834524" w:rsidRPr="00571777" w14:paraId="30CFB71B" w14:textId="77777777" w:rsidTr="00834524">
        <w:tc>
          <w:tcPr>
            <w:tcW w:w="1232" w:type="dxa"/>
            <w:vMerge w:val="restart"/>
          </w:tcPr>
          <w:p w14:paraId="4A2D5C14" w14:textId="77777777" w:rsidR="00834524" w:rsidRDefault="00834524" w:rsidP="00834524">
            <w:pPr>
              <w:spacing w:after="120"/>
              <w:rPr>
                <w:color w:val="000000"/>
              </w:rPr>
            </w:pPr>
            <w:r w:rsidRPr="008B17A2">
              <w:rPr>
                <w:color w:val="000000"/>
              </w:rPr>
              <w:t>R4-2102790</w:t>
            </w:r>
          </w:p>
          <w:p w14:paraId="493241A8" w14:textId="77777777" w:rsidR="00834524" w:rsidRDefault="00834524" w:rsidP="00834524">
            <w:pPr>
              <w:spacing w:after="120"/>
              <w:rPr>
                <w:rFonts w:eastAsiaTheme="minorEastAsia"/>
                <w:color w:val="0070C0"/>
                <w:lang w:val="en-US" w:eastAsia="zh-CN"/>
              </w:rPr>
            </w:pPr>
            <w:r>
              <w:rPr>
                <w:color w:val="000000"/>
              </w:rPr>
              <w:t>(Cat-A)</w:t>
            </w:r>
          </w:p>
        </w:tc>
        <w:tc>
          <w:tcPr>
            <w:tcW w:w="8399" w:type="dxa"/>
          </w:tcPr>
          <w:p w14:paraId="280DB46E" w14:textId="77777777" w:rsidR="00834524" w:rsidRDefault="00834524" w:rsidP="00834524">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5C9FBD4E" w14:textId="77777777" w:rsidTr="00834524">
        <w:tc>
          <w:tcPr>
            <w:tcW w:w="1232" w:type="dxa"/>
            <w:vMerge/>
          </w:tcPr>
          <w:p w14:paraId="2BB043CD" w14:textId="77777777" w:rsidR="00571777" w:rsidRDefault="00571777" w:rsidP="00571777">
            <w:pPr>
              <w:spacing w:after="120"/>
              <w:rPr>
                <w:rFonts w:eastAsiaTheme="minorEastAsia"/>
                <w:color w:val="0070C0"/>
                <w:lang w:val="en-US" w:eastAsia="zh-CN"/>
              </w:rPr>
            </w:pPr>
          </w:p>
        </w:tc>
        <w:tc>
          <w:tcPr>
            <w:tcW w:w="8399" w:type="dxa"/>
          </w:tcPr>
          <w:p w14:paraId="2425E3C5"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4BA8B7DB" w14:textId="77777777" w:rsidTr="00834524">
        <w:tc>
          <w:tcPr>
            <w:tcW w:w="1232" w:type="dxa"/>
            <w:vMerge/>
          </w:tcPr>
          <w:p w14:paraId="772E30C6" w14:textId="77777777" w:rsidR="00571777" w:rsidRDefault="00571777" w:rsidP="00571777">
            <w:pPr>
              <w:spacing w:after="120"/>
              <w:rPr>
                <w:rFonts w:eastAsiaTheme="minorEastAsia"/>
                <w:color w:val="0070C0"/>
                <w:lang w:val="en-US" w:eastAsia="zh-CN"/>
              </w:rPr>
            </w:pPr>
          </w:p>
        </w:tc>
        <w:tc>
          <w:tcPr>
            <w:tcW w:w="8399" w:type="dxa"/>
          </w:tcPr>
          <w:p w14:paraId="42121B28" w14:textId="77777777" w:rsidR="00571777" w:rsidRDefault="00571777" w:rsidP="00571777">
            <w:pPr>
              <w:spacing w:after="120"/>
              <w:rPr>
                <w:rFonts w:eastAsiaTheme="minorEastAsia"/>
                <w:color w:val="0070C0"/>
                <w:lang w:val="en-US" w:eastAsia="zh-CN"/>
              </w:rPr>
            </w:pPr>
          </w:p>
        </w:tc>
      </w:tr>
    </w:tbl>
    <w:p w14:paraId="22A21CBC" w14:textId="77777777" w:rsidR="009415B0" w:rsidRPr="003418CB" w:rsidRDefault="009415B0" w:rsidP="005B4802">
      <w:pPr>
        <w:rPr>
          <w:color w:val="0070C0"/>
          <w:lang w:val="en-US" w:eastAsia="zh-CN"/>
        </w:rPr>
      </w:pPr>
    </w:p>
    <w:p w14:paraId="40351969" w14:textId="77777777" w:rsidR="003418CB" w:rsidRPr="00035C50" w:rsidRDefault="003418CB" w:rsidP="00B831AE">
      <w:pPr>
        <w:pStyle w:val="Heading2"/>
      </w:pPr>
      <w:r w:rsidRPr="00035C50">
        <w:t>Summary</w:t>
      </w:r>
      <w:r w:rsidRPr="00035C50">
        <w:rPr>
          <w:rFonts w:hint="eastAsia"/>
        </w:rPr>
        <w:t xml:space="preserve"> for 1st round </w:t>
      </w:r>
    </w:p>
    <w:p w14:paraId="501CA510" w14:textId="77777777" w:rsidR="00DD19DE" w:rsidRPr="00805BE8" w:rsidRDefault="00DD19DE">
      <w:pPr>
        <w:pStyle w:val="Heading3"/>
        <w:rPr>
          <w:sz w:val="24"/>
          <w:szCs w:val="16"/>
        </w:rPr>
      </w:pPr>
      <w:r w:rsidRPr="00805BE8">
        <w:rPr>
          <w:sz w:val="24"/>
          <w:szCs w:val="16"/>
        </w:rPr>
        <w:t xml:space="preserve">Open issues </w:t>
      </w:r>
    </w:p>
    <w:p w14:paraId="75F5416F" w14:textId="7E050A5D"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226B9AD5" w14:textId="0972DF12" w:rsidR="001C20F5" w:rsidRPr="001C20F5" w:rsidRDefault="001C20F5" w:rsidP="005B4802">
      <w:pPr>
        <w:rPr>
          <w:b/>
          <w:bCs/>
          <w:u w:val="single"/>
        </w:rPr>
      </w:pPr>
      <w:r w:rsidRPr="00556C43">
        <w:rPr>
          <w:b/>
          <w:bCs/>
          <w:u w:val="single"/>
        </w:rPr>
        <w:t xml:space="preserve">Sub-topic 1-1: </w:t>
      </w:r>
      <w:r w:rsidRPr="00D14635">
        <w:rPr>
          <w:b/>
          <w:bCs/>
          <w:u w:val="single"/>
        </w:rPr>
        <w:t>Tx beam assumption of FR1 intra-band contiguous CA</w:t>
      </w:r>
    </w:p>
    <w:tbl>
      <w:tblPr>
        <w:tblStyle w:val="TableGrid"/>
        <w:tblW w:w="0" w:type="auto"/>
        <w:tblLook w:val="04A0" w:firstRow="1" w:lastRow="0" w:firstColumn="1" w:lastColumn="0" w:noHBand="0" w:noVBand="1"/>
      </w:tblPr>
      <w:tblGrid>
        <w:gridCol w:w="1505"/>
        <w:gridCol w:w="8126"/>
      </w:tblGrid>
      <w:tr w:rsidR="00855107" w:rsidRPr="00004165" w14:paraId="026A9407" w14:textId="77777777" w:rsidTr="002F7FC4">
        <w:tc>
          <w:tcPr>
            <w:tcW w:w="1242" w:type="dxa"/>
          </w:tcPr>
          <w:p w14:paraId="5CDC2B5F" w14:textId="77777777" w:rsidR="00855107" w:rsidRPr="00805BE8" w:rsidRDefault="00855107" w:rsidP="005B4802">
            <w:pPr>
              <w:rPr>
                <w:rFonts w:eastAsiaTheme="minorEastAsia"/>
                <w:b/>
                <w:bCs/>
                <w:color w:val="0070C0"/>
                <w:lang w:val="en-US" w:eastAsia="zh-CN"/>
              </w:rPr>
            </w:pPr>
          </w:p>
        </w:tc>
        <w:tc>
          <w:tcPr>
            <w:tcW w:w="8615" w:type="dxa"/>
          </w:tcPr>
          <w:p w14:paraId="0578B2A8"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274394A7" w14:textId="77777777" w:rsidTr="002F7FC4">
        <w:tc>
          <w:tcPr>
            <w:tcW w:w="1242" w:type="dxa"/>
          </w:tcPr>
          <w:p w14:paraId="4DBD7E79" w14:textId="36C7A83C" w:rsidR="00004165" w:rsidRPr="001C20F5" w:rsidRDefault="001C20F5" w:rsidP="00004165">
            <w:pPr>
              <w:rPr>
                <w:b/>
                <w:color w:val="0070C0"/>
                <w:u w:val="single"/>
                <w:lang w:eastAsia="ko-KR"/>
              </w:rPr>
            </w:pPr>
            <w:r w:rsidRPr="002179B8">
              <w:rPr>
                <w:b/>
                <w:color w:val="0070C0"/>
                <w:u w:val="single"/>
                <w:lang w:eastAsia="ko-KR"/>
              </w:rPr>
              <w:t>Issue 1-1</w:t>
            </w:r>
            <w:r>
              <w:rPr>
                <w:b/>
                <w:color w:val="0070C0"/>
                <w:u w:val="single"/>
                <w:lang w:eastAsia="ko-KR"/>
              </w:rPr>
              <w:t>-1</w:t>
            </w:r>
            <w:r w:rsidRPr="002179B8">
              <w:rPr>
                <w:b/>
                <w:color w:val="0070C0"/>
                <w:u w:val="single"/>
                <w:lang w:eastAsia="ko-KR"/>
              </w:rPr>
              <w:t xml:space="preserve">: </w:t>
            </w:r>
            <w:r w:rsidRPr="009F542B">
              <w:rPr>
                <w:b/>
                <w:color w:val="0070C0"/>
                <w:u w:val="single"/>
                <w:lang w:eastAsia="ko-KR"/>
              </w:rPr>
              <w:t>The RTD(reception timing difference) with contiguous FR1 known cell or active serving cell to the to-be-activated SCell</w:t>
            </w:r>
          </w:p>
        </w:tc>
        <w:tc>
          <w:tcPr>
            <w:tcW w:w="8615" w:type="dxa"/>
          </w:tcPr>
          <w:p w14:paraId="79A9CF0F" w14:textId="6C0213B2" w:rsidR="00004165" w:rsidRPr="001C20F5" w:rsidRDefault="00004165" w:rsidP="00004165">
            <w:pPr>
              <w:rPr>
                <w:rFonts w:eastAsiaTheme="minorEastAsia"/>
                <w:i/>
                <w:color w:val="0070C0"/>
                <w:highlight w:val="yellow"/>
                <w:lang w:val="en-US" w:eastAsia="zh-CN"/>
              </w:rPr>
            </w:pPr>
            <w:r w:rsidRPr="001C20F5">
              <w:rPr>
                <w:rFonts w:eastAsiaTheme="minorEastAsia" w:hint="eastAsia"/>
                <w:i/>
                <w:color w:val="0070C0"/>
                <w:highlight w:val="yellow"/>
                <w:lang w:val="en-US" w:eastAsia="zh-CN"/>
              </w:rPr>
              <w:t>Tentative agreements</w:t>
            </w:r>
            <w:r w:rsidR="001C20F5" w:rsidRPr="001C20F5">
              <w:rPr>
                <w:rFonts w:eastAsiaTheme="minorEastAsia"/>
                <w:i/>
                <w:color w:val="0070C0"/>
                <w:highlight w:val="yellow"/>
                <w:lang w:val="en-US" w:eastAsia="zh-CN"/>
              </w:rPr>
              <w:t>(based on majority view)</w:t>
            </w:r>
            <w:r w:rsidRPr="001C20F5">
              <w:rPr>
                <w:rFonts w:eastAsiaTheme="minorEastAsia" w:hint="eastAsia"/>
                <w:i/>
                <w:color w:val="0070C0"/>
                <w:highlight w:val="yellow"/>
                <w:lang w:val="en-US" w:eastAsia="zh-CN"/>
              </w:rPr>
              <w:t>:</w:t>
            </w:r>
          </w:p>
          <w:p w14:paraId="3F9B508B" w14:textId="639263EE" w:rsidR="001C20F5" w:rsidRPr="001C20F5" w:rsidRDefault="001C20F5" w:rsidP="001C20F5">
            <w:pPr>
              <w:pStyle w:val="ListParagraph"/>
              <w:numPr>
                <w:ilvl w:val="0"/>
                <w:numId w:val="4"/>
              </w:numPr>
              <w:overflowPunct/>
              <w:autoSpaceDE/>
              <w:autoSpaceDN/>
              <w:adjustRightInd/>
              <w:spacing w:after="120"/>
              <w:ind w:firstLineChars="0"/>
              <w:textAlignment w:val="auto"/>
              <w:rPr>
                <w:rFonts w:eastAsia="SimSun"/>
                <w:color w:val="0070C0"/>
                <w:szCs w:val="24"/>
                <w:highlight w:val="yellow"/>
                <w:lang w:eastAsia="zh-CN"/>
              </w:rPr>
            </w:pPr>
            <w:r w:rsidRPr="001C20F5">
              <w:rPr>
                <w:rFonts w:eastAsia="SimSun"/>
                <w:color w:val="0070C0"/>
                <w:szCs w:val="24"/>
                <w:highlight w:val="yellow"/>
                <w:lang w:eastAsia="zh-CN"/>
              </w:rPr>
              <w:t>Option 1 (MTK, Apple, Ericsson, QC, HW, NEC): shall be no larger than 260ns.</w:t>
            </w:r>
          </w:p>
          <w:p w14:paraId="027960E6" w14:textId="77777777"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4F53D3C1"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05870125" w14:textId="39CFF9E0" w:rsidR="001C20F5" w:rsidRPr="003418CB" w:rsidRDefault="001C20F5" w:rsidP="00004165">
            <w:pPr>
              <w:rPr>
                <w:rFonts w:eastAsiaTheme="minorEastAsia"/>
                <w:color w:val="0070C0"/>
                <w:lang w:val="en-US" w:eastAsia="zh-CN"/>
              </w:rPr>
            </w:pPr>
            <w:r>
              <w:rPr>
                <w:rFonts w:eastAsiaTheme="minorEastAsia"/>
                <w:color w:val="0070C0"/>
                <w:lang w:val="en-US" w:eastAsia="zh-CN"/>
              </w:rPr>
              <w:t>The tentative agreement needs to be confirmed in the 2</w:t>
            </w:r>
            <w:r w:rsidRPr="001C20F5">
              <w:rPr>
                <w:rFonts w:eastAsiaTheme="minorEastAsia"/>
                <w:color w:val="0070C0"/>
                <w:vertAlign w:val="superscript"/>
                <w:lang w:val="en-US" w:eastAsia="zh-CN"/>
              </w:rPr>
              <w:t>nd</w:t>
            </w:r>
            <w:r>
              <w:rPr>
                <w:rFonts w:eastAsiaTheme="minorEastAsia"/>
                <w:color w:val="0070C0"/>
                <w:lang w:val="en-US" w:eastAsia="zh-CN"/>
              </w:rPr>
              <w:t xml:space="preserve"> round, </w:t>
            </w:r>
            <w:r w:rsidRPr="00C3476B">
              <w:rPr>
                <w:rFonts w:eastAsiaTheme="minorEastAsia"/>
                <w:iCs/>
                <w:color w:val="000000" w:themeColor="text1"/>
                <w:lang w:val="en-US" w:eastAsia="zh-CN"/>
              </w:rPr>
              <w:t>and the agreement will be captured in the WF</w:t>
            </w:r>
            <w:r>
              <w:rPr>
                <w:rFonts w:eastAsiaTheme="minorEastAsia"/>
                <w:iCs/>
                <w:color w:val="000000" w:themeColor="text1"/>
                <w:lang w:val="en-US" w:eastAsia="zh-CN"/>
              </w:rPr>
              <w:t>.</w:t>
            </w:r>
          </w:p>
        </w:tc>
      </w:tr>
      <w:tr w:rsidR="001C20F5" w14:paraId="14B5CAFC" w14:textId="77777777" w:rsidTr="002F7FC4">
        <w:tc>
          <w:tcPr>
            <w:tcW w:w="1242" w:type="dxa"/>
          </w:tcPr>
          <w:p w14:paraId="02D2578E" w14:textId="77777777" w:rsidR="001C20F5" w:rsidRDefault="001C20F5" w:rsidP="001C20F5">
            <w:pPr>
              <w:rPr>
                <w:b/>
                <w:color w:val="0070C0"/>
                <w:u w:val="single"/>
                <w:lang w:eastAsia="ko-KR"/>
              </w:rPr>
            </w:pPr>
            <w:r w:rsidRPr="002179B8">
              <w:rPr>
                <w:b/>
                <w:color w:val="0070C0"/>
                <w:u w:val="single"/>
                <w:lang w:eastAsia="ko-KR"/>
              </w:rPr>
              <w:t>Issue 1-1-</w:t>
            </w:r>
            <w:r>
              <w:rPr>
                <w:b/>
                <w:color w:val="0070C0"/>
                <w:u w:val="single"/>
                <w:lang w:eastAsia="ko-KR"/>
              </w:rPr>
              <w:t>2</w:t>
            </w:r>
            <w:r w:rsidRPr="002179B8">
              <w:rPr>
                <w:b/>
                <w:color w:val="0070C0"/>
                <w:u w:val="single"/>
                <w:lang w:eastAsia="ko-KR"/>
              </w:rPr>
              <w:t xml:space="preserve">: </w:t>
            </w:r>
            <w:r w:rsidRPr="009F542B">
              <w:rPr>
                <w:b/>
                <w:color w:val="0070C0"/>
                <w:u w:val="single"/>
                <w:lang w:eastAsia="ko-KR"/>
              </w:rPr>
              <w:t>The RPD(reception power difference) with contiguous FR1 known cell or active serving cell to the to-be-activated SCell.</w:t>
            </w:r>
          </w:p>
          <w:p w14:paraId="13662717" w14:textId="77777777" w:rsidR="001C20F5" w:rsidRPr="002179B8" w:rsidRDefault="001C20F5" w:rsidP="00004165">
            <w:pPr>
              <w:rPr>
                <w:b/>
                <w:color w:val="0070C0"/>
                <w:u w:val="single"/>
                <w:lang w:eastAsia="ko-KR"/>
              </w:rPr>
            </w:pPr>
          </w:p>
        </w:tc>
        <w:tc>
          <w:tcPr>
            <w:tcW w:w="8615" w:type="dxa"/>
          </w:tcPr>
          <w:p w14:paraId="3D8AAC4B" w14:textId="348F60B1" w:rsidR="001C20F5" w:rsidRPr="007D0A2D" w:rsidRDefault="001C20F5" w:rsidP="001C20F5">
            <w:pPr>
              <w:rPr>
                <w:rFonts w:eastAsiaTheme="minorEastAsia"/>
                <w:i/>
                <w:color w:val="0070C0"/>
                <w:highlight w:val="green"/>
                <w:lang w:val="en-US" w:eastAsia="zh-CN"/>
              </w:rPr>
            </w:pPr>
            <w:r w:rsidRPr="007D0A2D">
              <w:rPr>
                <w:i/>
                <w:color w:val="0070C0"/>
                <w:highlight w:val="green"/>
                <w:lang w:val="en-US" w:eastAsia="zh-CN"/>
              </w:rPr>
              <w:t>Tentative agreements:</w:t>
            </w:r>
          </w:p>
          <w:p w14:paraId="1AE43A60" w14:textId="77777777" w:rsidR="001C20F5" w:rsidRPr="007D0A2D" w:rsidRDefault="001C20F5" w:rsidP="001C20F5">
            <w:pPr>
              <w:pStyle w:val="ListParagraph"/>
              <w:numPr>
                <w:ilvl w:val="0"/>
                <w:numId w:val="4"/>
              </w:numPr>
              <w:overflowPunct/>
              <w:autoSpaceDE/>
              <w:autoSpaceDN/>
              <w:adjustRightInd/>
              <w:spacing w:after="120"/>
              <w:ind w:firstLineChars="0"/>
              <w:textAlignment w:val="auto"/>
              <w:rPr>
                <w:rFonts w:eastAsia="SimSun"/>
                <w:color w:val="0070C0"/>
                <w:szCs w:val="24"/>
                <w:highlight w:val="green"/>
                <w:lang w:eastAsia="zh-CN"/>
              </w:rPr>
            </w:pPr>
            <w:r w:rsidRPr="007D0A2D">
              <w:rPr>
                <w:rFonts w:eastAsia="SimSun"/>
                <w:color w:val="0070C0"/>
                <w:szCs w:val="24"/>
                <w:highlight w:val="green"/>
                <w:lang w:eastAsia="zh-CN"/>
              </w:rPr>
              <w:t>The RPD(reception power difference) with contiguous FR1 known cell or active serving cell to the to-be-activated SCell shall be no larger than 6dB.</w:t>
            </w:r>
          </w:p>
          <w:p w14:paraId="0BA1D57B" w14:textId="77777777" w:rsidR="001C20F5" w:rsidRPr="00855107" w:rsidRDefault="001C20F5" w:rsidP="001C20F5">
            <w:pPr>
              <w:rPr>
                <w:rFonts w:eastAsiaTheme="minorEastAsia"/>
                <w:i/>
                <w:color w:val="0070C0"/>
                <w:lang w:val="en-US" w:eastAsia="zh-CN"/>
              </w:rPr>
            </w:pPr>
            <w:r>
              <w:rPr>
                <w:rFonts w:eastAsiaTheme="minorEastAsia" w:hint="eastAsia"/>
                <w:i/>
                <w:color w:val="0070C0"/>
                <w:lang w:val="en-US" w:eastAsia="zh-CN"/>
              </w:rPr>
              <w:t>Candidate options:</w:t>
            </w:r>
          </w:p>
          <w:p w14:paraId="5A87815C" w14:textId="77777777" w:rsidR="001C20F5" w:rsidRDefault="001C20F5" w:rsidP="001C20F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0F65208" w14:textId="0DA3E8EE" w:rsidR="001C20F5" w:rsidRPr="001C20F5" w:rsidRDefault="001C20F5" w:rsidP="001C20F5">
            <w:pPr>
              <w:rPr>
                <w:i/>
                <w:color w:val="0070C0"/>
                <w:highlight w:val="yellow"/>
                <w:lang w:val="en-US" w:eastAsia="zh-CN"/>
              </w:rPr>
            </w:pPr>
            <w:r w:rsidRPr="00E21872">
              <w:rPr>
                <w:iCs/>
                <w:color w:val="0070C0"/>
                <w:lang w:val="en-US" w:eastAsia="zh-CN"/>
              </w:rPr>
              <w:t xml:space="preserve">This issue is closed, </w:t>
            </w:r>
            <w:r w:rsidRPr="001C20F5">
              <w:rPr>
                <w:rFonts w:eastAsiaTheme="minorEastAsia"/>
                <w:iCs/>
                <w:color w:val="000000" w:themeColor="text1"/>
                <w:lang w:val="en-US" w:eastAsia="zh-CN"/>
              </w:rPr>
              <w:t>and the agreement will be captured in the WF</w:t>
            </w:r>
          </w:p>
        </w:tc>
      </w:tr>
    </w:tbl>
    <w:p w14:paraId="66AA9B94" w14:textId="65E407DA" w:rsidR="00855107" w:rsidRDefault="00855107" w:rsidP="005B4802">
      <w:pPr>
        <w:rPr>
          <w:i/>
          <w:color w:val="0070C0"/>
          <w:lang w:val="en-US" w:eastAsia="zh-CN"/>
        </w:rPr>
      </w:pPr>
    </w:p>
    <w:p w14:paraId="76724DA1" w14:textId="77777777" w:rsidR="00E21872" w:rsidRPr="00556C43" w:rsidRDefault="00E21872" w:rsidP="00E21872">
      <w:pPr>
        <w:rPr>
          <w:b/>
          <w:bCs/>
          <w:u w:val="single"/>
        </w:rPr>
      </w:pPr>
      <w:r w:rsidRPr="00556C43">
        <w:rPr>
          <w:b/>
          <w:bCs/>
          <w:u w:val="single"/>
        </w:rPr>
        <w:t xml:space="preserve">Sub-topic 1-2: </w:t>
      </w:r>
      <w:r w:rsidRPr="00834524">
        <w:rPr>
          <w:b/>
          <w:bCs/>
          <w:u w:val="single"/>
        </w:rPr>
        <w:t>Maintenance of R16 SCell activation requirement</w:t>
      </w:r>
    </w:p>
    <w:tbl>
      <w:tblPr>
        <w:tblStyle w:val="TableGrid"/>
        <w:tblW w:w="0" w:type="auto"/>
        <w:tblLook w:val="04A0" w:firstRow="1" w:lastRow="0" w:firstColumn="1" w:lastColumn="0" w:noHBand="0" w:noVBand="1"/>
      </w:tblPr>
      <w:tblGrid>
        <w:gridCol w:w="1617"/>
        <w:gridCol w:w="8014"/>
      </w:tblGrid>
      <w:tr w:rsidR="00E21872" w:rsidRPr="00004165" w14:paraId="042DE9CD" w14:textId="77777777" w:rsidTr="00B83CB8">
        <w:tc>
          <w:tcPr>
            <w:tcW w:w="1372" w:type="dxa"/>
          </w:tcPr>
          <w:p w14:paraId="5DD090F9" w14:textId="77777777" w:rsidR="00E21872" w:rsidRPr="00805BE8" w:rsidRDefault="00E21872" w:rsidP="00652201">
            <w:pPr>
              <w:rPr>
                <w:rFonts w:eastAsiaTheme="minorEastAsia"/>
                <w:b/>
                <w:bCs/>
                <w:color w:val="0070C0"/>
                <w:lang w:val="en-US" w:eastAsia="zh-CN"/>
              </w:rPr>
            </w:pPr>
          </w:p>
        </w:tc>
        <w:tc>
          <w:tcPr>
            <w:tcW w:w="8259" w:type="dxa"/>
          </w:tcPr>
          <w:p w14:paraId="25568B62" w14:textId="77777777" w:rsidR="00E21872" w:rsidRPr="00805BE8" w:rsidRDefault="00E21872" w:rsidP="00652201">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21872" w14:paraId="4F12C854" w14:textId="77777777" w:rsidTr="00B83CB8">
        <w:tc>
          <w:tcPr>
            <w:tcW w:w="1372" w:type="dxa"/>
          </w:tcPr>
          <w:p w14:paraId="28D9ED26" w14:textId="77777777" w:rsidR="00E21872" w:rsidRPr="00805BE8" w:rsidRDefault="00E21872" w:rsidP="00E21872">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Pr="009F542B">
              <w:rPr>
                <w:b/>
                <w:color w:val="0070C0"/>
                <w:u w:val="single"/>
                <w:lang w:eastAsia="ko-KR"/>
              </w:rPr>
              <w:t>Extend the assumption in FR1 multiple SCells activation to single FR1 SCell activation</w:t>
            </w:r>
          </w:p>
          <w:p w14:paraId="706EFD9D" w14:textId="0475736E" w:rsidR="00E21872" w:rsidRPr="001C20F5" w:rsidRDefault="00E21872" w:rsidP="00652201">
            <w:pPr>
              <w:rPr>
                <w:b/>
                <w:color w:val="0070C0"/>
                <w:u w:val="single"/>
                <w:lang w:eastAsia="ko-KR"/>
              </w:rPr>
            </w:pPr>
          </w:p>
        </w:tc>
        <w:tc>
          <w:tcPr>
            <w:tcW w:w="8259" w:type="dxa"/>
          </w:tcPr>
          <w:p w14:paraId="1485B190" w14:textId="77777777" w:rsidR="00E21872" w:rsidRPr="00652201" w:rsidRDefault="00E21872" w:rsidP="00E21872">
            <w:pPr>
              <w:rPr>
                <w:rFonts w:eastAsiaTheme="minorEastAsia"/>
                <w:i/>
                <w:color w:val="0070C0"/>
                <w:highlight w:val="green"/>
                <w:lang w:val="en-US" w:eastAsia="zh-CN"/>
              </w:rPr>
            </w:pPr>
            <w:r w:rsidRPr="00652201">
              <w:rPr>
                <w:rFonts w:eastAsiaTheme="minorEastAsia" w:hint="eastAsia"/>
                <w:i/>
                <w:color w:val="0070C0"/>
                <w:highlight w:val="green"/>
                <w:lang w:val="en-US" w:eastAsia="zh-CN"/>
              </w:rPr>
              <w:t>Tentative agreements:</w:t>
            </w:r>
          </w:p>
          <w:p w14:paraId="56F6941B" w14:textId="53E6BD90" w:rsidR="00E21872" w:rsidRPr="00E21872" w:rsidRDefault="00E21872" w:rsidP="00E21872">
            <w:pPr>
              <w:pStyle w:val="ListParagraph"/>
              <w:numPr>
                <w:ilvl w:val="0"/>
                <w:numId w:val="4"/>
              </w:numPr>
              <w:overflowPunct/>
              <w:autoSpaceDE/>
              <w:autoSpaceDN/>
              <w:adjustRightInd/>
              <w:spacing w:after="120"/>
              <w:ind w:firstLineChars="0"/>
              <w:textAlignment w:val="auto"/>
              <w:rPr>
                <w:rFonts w:eastAsia="SimSun"/>
                <w:color w:val="0070C0"/>
                <w:szCs w:val="24"/>
                <w:highlight w:val="green"/>
                <w:lang w:eastAsia="zh-CN"/>
              </w:rPr>
            </w:pPr>
            <w:r w:rsidRPr="00E21872">
              <w:rPr>
                <w:rFonts w:eastAsia="SimSun"/>
                <w:color w:val="0070C0"/>
                <w:szCs w:val="24"/>
                <w:highlight w:val="green"/>
                <w:lang w:eastAsia="zh-CN"/>
              </w:rPr>
              <w:t>Option 1: Extend the UE requirement (to skip cell detection for unknown FR1 SCell that is intra-band contiguous to active or known serving cell) to single SCell activation.</w:t>
            </w:r>
          </w:p>
          <w:p w14:paraId="507E6C2F" w14:textId="0168EC62" w:rsidR="00E21872" w:rsidRDefault="00E21872" w:rsidP="00652201">
            <w:pPr>
              <w:rPr>
                <w:rFonts w:eastAsiaTheme="minorEastAsia"/>
                <w:i/>
                <w:color w:val="0070C0"/>
                <w:lang w:val="en-US" w:eastAsia="zh-CN"/>
              </w:rPr>
            </w:pPr>
            <w:r>
              <w:rPr>
                <w:rFonts w:eastAsiaTheme="minorEastAsia" w:hint="eastAsia"/>
                <w:i/>
                <w:color w:val="0070C0"/>
                <w:lang w:val="en-US" w:eastAsia="zh-CN"/>
              </w:rPr>
              <w:t>Candidate options:</w:t>
            </w:r>
          </w:p>
          <w:p w14:paraId="4C9CBCC1" w14:textId="03F105F6" w:rsidR="00E21872" w:rsidRDefault="00E21872" w:rsidP="0065220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4021600" w14:textId="62988D61" w:rsidR="00E21872" w:rsidRPr="003418CB" w:rsidRDefault="00E21872" w:rsidP="00652201">
            <w:pPr>
              <w:rPr>
                <w:rFonts w:eastAsiaTheme="minorEastAsia"/>
                <w:color w:val="0070C0"/>
                <w:lang w:val="en-US" w:eastAsia="zh-CN"/>
              </w:rPr>
            </w:pPr>
            <w:r w:rsidRPr="00E21872">
              <w:rPr>
                <w:iCs/>
                <w:color w:val="0070C0"/>
                <w:lang w:val="en-US" w:eastAsia="zh-CN"/>
              </w:rPr>
              <w:t xml:space="preserve">This issue is closed, </w:t>
            </w:r>
            <w:r w:rsidRPr="001C20F5">
              <w:rPr>
                <w:rFonts w:eastAsiaTheme="minorEastAsia"/>
                <w:iCs/>
                <w:color w:val="000000" w:themeColor="text1"/>
                <w:lang w:val="en-US" w:eastAsia="zh-CN"/>
              </w:rPr>
              <w:t>and the agreement will be captured in the WF</w:t>
            </w:r>
          </w:p>
        </w:tc>
      </w:tr>
      <w:tr w:rsidR="00E21872" w14:paraId="5CE98461" w14:textId="77777777" w:rsidTr="00B83CB8">
        <w:tc>
          <w:tcPr>
            <w:tcW w:w="1372" w:type="dxa"/>
          </w:tcPr>
          <w:p w14:paraId="66732050" w14:textId="7CB682B2" w:rsidR="00E21872" w:rsidRPr="002179B8" w:rsidRDefault="00E21872" w:rsidP="00E21872">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sidRPr="009F542B">
              <w:rPr>
                <w:b/>
                <w:color w:val="0070C0"/>
                <w:u w:val="single"/>
                <w:lang w:eastAsia="ko-KR"/>
              </w:rPr>
              <w:t>Requirement applicability on the other being-activated SCells during the FR1 multiple Scells activation</w:t>
            </w:r>
          </w:p>
        </w:tc>
        <w:tc>
          <w:tcPr>
            <w:tcW w:w="8259" w:type="dxa"/>
          </w:tcPr>
          <w:p w14:paraId="69AB90D3" w14:textId="5693E9AC" w:rsidR="00E21872" w:rsidRPr="007D0A2D" w:rsidRDefault="00E21872" w:rsidP="00652201">
            <w:pPr>
              <w:rPr>
                <w:rFonts w:eastAsiaTheme="minorEastAsia"/>
                <w:i/>
                <w:color w:val="0070C0"/>
                <w:lang w:val="en-US" w:eastAsia="zh-CN"/>
              </w:rPr>
            </w:pPr>
            <w:r w:rsidRPr="007D0A2D">
              <w:rPr>
                <w:i/>
                <w:color w:val="0070C0"/>
                <w:lang w:val="en-US" w:eastAsia="zh-CN"/>
              </w:rPr>
              <w:t>Tentative agreements:</w:t>
            </w:r>
          </w:p>
          <w:p w14:paraId="0378445A" w14:textId="0C9801CF" w:rsidR="00E21872" w:rsidRPr="007D0A2D" w:rsidRDefault="00E21872" w:rsidP="00652201">
            <w:pPr>
              <w:rPr>
                <w:rFonts w:eastAsiaTheme="minorEastAsia"/>
                <w:iCs/>
                <w:color w:val="0070C0"/>
                <w:lang w:val="en-US" w:eastAsia="zh-CN"/>
              </w:rPr>
            </w:pPr>
            <w:r w:rsidRPr="007D0A2D">
              <w:rPr>
                <w:iCs/>
                <w:color w:val="0070C0"/>
                <w:lang w:val="en-US" w:eastAsia="zh-CN"/>
              </w:rPr>
              <w:t>No tentative agreement in 1</w:t>
            </w:r>
            <w:r w:rsidRPr="007D0A2D">
              <w:rPr>
                <w:iCs/>
                <w:color w:val="0070C0"/>
                <w:vertAlign w:val="superscript"/>
                <w:lang w:val="en-US" w:eastAsia="zh-CN"/>
              </w:rPr>
              <w:t>st</w:t>
            </w:r>
            <w:r w:rsidRPr="007D0A2D">
              <w:rPr>
                <w:iCs/>
                <w:color w:val="0070C0"/>
                <w:lang w:val="en-US" w:eastAsia="zh-CN"/>
              </w:rPr>
              <w:t xml:space="preserve"> round</w:t>
            </w:r>
            <w:r w:rsidR="00700FFE">
              <w:rPr>
                <w:rFonts w:eastAsiaTheme="minorEastAsia"/>
                <w:iCs/>
                <w:color w:val="0070C0"/>
                <w:lang w:val="en-US" w:eastAsia="zh-CN"/>
              </w:rPr>
              <w:t>. Based on the 1</w:t>
            </w:r>
            <w:r w:rsidR="00700FFE" w:rsidRPr="007D0A2D">
              <w:rPr>
                <w:iCs/>
                <w:color w:val="0070C0"/>
                <w:vertAlign w:val="superscript"/>
                <w:lang w:val="en-US" w:eastAsia="zh-CN"/>
              </w:rPr>
              <w:t>st</w:t>
            </w:r>
            <w:r w:rsidR="00700FFE">
              <w:rPr>
                <w:rFonts w:eastAsiaTheme="minorEastAsia"/>
                <w:iCs/>
                <w:color w:val="0070C0"/>
                <w:lang w:val="en-US" w:eastAsia="zh-CN"/>
              </w:rPr>
              <w:t xml:space="preserve"> round discussion,</w:t>
            </w:r>
            <w:r w:rsidRPr="007D0A2D">
              <w:rPr>
                <w:iCs/>
                <w:color w:val="0070C0"/>
                <w:lang w:val="en-US" w:eastAsia="zh-CN"/>
              </w:rPr>
              <w:t xml:space="preserve"> 5 </w:t>
            </w:r>
            <w:r w:rsidR="00700FFE" w:rsidRPr="00700FFE">
              <w:rPr>
                <w:rFonts w:eastAsiaTheme="minorEastAsia"/>
                <w:iCs/>
                <w:color w:val="0070C0"/>
                <w:lang w:val="en-US" w:eastAsia="zh-CN"/>
              </w:rPr>
              <w:t>companies</w:t>
            </w:r>
            <w:r w:rsidRPr="007D0A2D">
              <w:rPr>
                <w:iCs/>
                <w:color w:val="0070C0"/>
                <w:lang w:val="en-US" w:eastAsia="zh-CN"/>
              </w:rPr>
              <w:t xml:space="preserve"> support option 1 and 2 companies support option 2.</w:t>
            </w:r>
          </w:p>
          <w:p w14:paraId="28C1916B" w14:textId="0EC512E7" w:rsidR="00E21872" w:rsidRDefault="00E21872" w:rsidP="00652201">
            <w:pPr>
              <w:rPr>
                <w:rFonts w:eastAsiaTheme="minorEastAsia"/>
                <w:i/>
                <w:color w:val="0070C0"/>
                <w:lang w:val="en-US" w:eastAsia="zh-CN"/>
              </w:rPr>
            </w:pPr>
            <w:r>
              <w:rPr>
                <w:rFonts w:eastAsiaTheme="minorEastAsia" w:hint="eastAsia"/>
                <w:i/>
                <w:color w:val="0070C0"/>
                <w:lang w:val="en-US" w:eastAsia="zh-CN"/>
              </w:rPr>
              <w:t>Candidate options:</w:t>
            </w:r>
          </w:p>
          <w:p w14:paraId="3ADD487C" w14:textId="77777777" w:rsidR="00700FFE" w:rsidRDefault="00700FFE" w:rsidP="007D0A2D">
            <w:pPr>
              <w:pStyle w:val="ListParagraph"/>
              <w:numPr>
                <w:ilvl w:val="0"/>
                <w:numId w:val="4"/>
              </w:numPr>
              <w:spacing w:after="120"/>
              <w:ind w:firstLineChars="0"/>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(Huawei, Apple, Ericsson, QC, MTK)</w:t>
            </w:r>
            <w:r w:rsidRPr="00805BE8">
              <w:rPr>
                <w:rFonts w:eastAsia="SimSun"/>
                <w:color w:val="0070C0"/>
                <w:szCs w:val="24"/>
                <w:lang w:eastAsia="zh-CN"/>
              </w:rPr>
              <w:t xml:space="preserve">: </w:t>
            </w:r>
            <w:r w:rsidRPr="009F542B">
              <w:rPr>
                <w:rFonts w:eastAsia="SimSun"/>
                <w:color w:val="0070C0"/>
                <w:szCs w:val="24"/>
                <w:lang w:eastAsia="zh-CN"/>
              </w:rPr>
              <w:t>No requirement apply for other SCells being activated, if no requirements apply for any of the FR1 unknown SCell activated with the same MAC CE.</w:t>
            </w:r>
          </w:p>
          <w:p w14:paraId="3972E3C9" w14:textId="331F4232" w:rsidR="00700FFE" w:rsidRPr="007D0A2D" w:rsidRDefault="00700FFE" w:rsidP="007D0A2D">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Option 2 (Nokia, NEC):</w:t>
            </w:r>
            <w:r w:rsidRPr="00E21872">
              <w:rPr>
                <w:rFonts w:eastAsia="SimSun"/>
                <w:color w:val="0070C0"/>
                <w:szCs w:val="24"/>
                <w:lang w:eastAsia="zh-CN"/>
              </w:rPr>
              <w:t xml:space="preserve"> </w:t>
            </w:r>
            <w:r>
              <w:rPr>
                <w:rFonts w:eastAsia="SimSun"/>
                <w:color w:val="0070C0"/>
                <w:szCs w:val="24"/>
                <w:lang w:eastAsia="zh-CN"/>
              </w:rPr>
              <w:t>Activation r</w:t>
            </w:r>
            <w:r w:rsidRPr="009F542B">
              <w:rPr>
                <w:rFonts w:eastAsia="SimSun"/>
                <w:color w:val="0070C0"/>
                <w:szCs w:val="24"/>
                <w:lang w:eastAsia="zh-CN"/>
              </w:rPr>
              <w:t xml:space="preserve">equirement </w:t>
            </w:r>
            <w:r>
              <w:rPr>
                <w:rFonts w:eastAsia="SimSun"/>
                <w:color w:val="0070C0"/>
                <w:szCs w:val="24"/>
                <w:lang w:eastAsia="zh-CN"/>
              </w:rPr>
              <w:t xml:space="preserve">still </w:t>
            </w:r>
            <w:r w:rsidRPr="009F542B">
              <w:rPr>
                <w:rFonts w:eastAsia="SimSun"/>
                <w:color w:val="0070C0"/>
                <w:szCs w:val="24"/>
                <w:lang w:eastAsia="zh-CN"/>
              </w:rPr>
              <w:t xml:space="preserve">apply for other SCells being activated, </w:t>
            </w:r>
            <w:r>
              <w:rPr>
                <w:rFonts w:eastAsia="SimSun"/>
                <w:color w:val="0070C0"/>
                <w:szCs w:val="24"/>
                <w:lang w:eastAsia="zh-CN"/>
              </w:rPr>
              <w:t>even though</w:t>
            </w:r>
            <w:r w:rsidRPr="009F542B">
              <w:rPr>
                <w:rFonts w:eastAsia="SimSun"/>
                <w:color w:val="0070C0"/>
                <w:szCs w:val="24"/>
                <w:lang w:eastAsia="zh-CN"/>
              </w:rPr>
              <w:t xml:space="preserve"> no requirements apply for </w:t>
            </w:r>
            <w:r>
              <w:rPr>
                <w:rFonts w:eastAsia="SimSun"/>
                <w:color w:val="0070C0"/>
                <w:szCs w:val="24"/>
                <w:lang w:eastAsia="zh-CN"/>
              </w:rPr>
              <w:t>one</w:t>
            </w:r>
            <w:r w:rsidRPr="009F542B">
              <w:rPr>
                <w:rFonts w:eastAsia="SimSun"/>
                <w:color w:val="0070C0"/>
                <w:szCs w:val="24"/>
                <w:lang w:eastAsia="zh-CN"/>
              </w:rPr>
              <w:t xml:space="preserve"> of the FR1 unknown SCell activated with the same MAC CE.</w:t>
            </w:r>
          </w:p>
          <w:p w14:paraId="24F46C59" w14:textId="77777777" w:rsidR="00E21872" w:rsidRDefault="00E21872" w:rsidP="00652201">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FED47D5" w14:textId="26F48CAA" w:rsidR="00E21872" w:rsidRPr="001C20F5" w:rsidRDefault="00700FFE" w:rsidP="00652201">
            <w:pPr>
              <w:rPr>
                <w:i/>
                <w:color w:val="0070C0"/>
                <w:highlight w:val="yellow"/>
                <w:lang w:val="en-US" w:eastAsia="zh-CN"/>
              </w:rPr>
            </w:pPr>
            <w:r>
              <w:rPr>
                <w:iCs/>
                <w:color w:val="0070C0"/>
                <w:lang w:val="en-US" w:eastAsia="zh-CN"/>
              </w:rPr>
              <w:t>Continue the discussion in 2</w:t>
            </w:r>
            <w:r w:rsidRPr="007D0A2D">
              <w:rPr>
                <w:iCs/>
                <w:color w:val="0070C0"/>
                <w:vertAlign w:val="superscript"/>
                <w:lang w:val="en-US" w:eastAsia="zh-CN"/>
              </w:rPr>
              <w:t>nd</w:t>
            </w:r>
            <w:r>
              <w:rPr>
                <w:iCs/>
                <w:color w:val="0070C0"/>
                <w:lang w:val="en-US" w:eastAsia="zh-CN"/>
              </w:rPr>
              <w:t xml:space="preserve"> round</w:t>
            </w:r>
            <w:r w:rsidR="00E21872" w:rsidRPr="00E21872">
              <w:rPr>
                <w:iCs/>
                <w:color w:val="0070C0"/>
                <w:lang w:val="en-US" w:eastAsia="zh-CN"/>
              </w:rPr>
              <w:t xml:space="preserve">, </w:t>
            </w:r>
            <w:r w:rsidR="00E21872" w:rsidRPr="001C20F5">
              <w:rPr>
                <w:rFonts w:eastAsiaTheme="minorEastAsia"/>
                <w:iCs/>
                <w:color w:val="000000" w:themeColor="text1"/>
                <w:lang w:val="en-US" w:eastAsia="zh-CN"/>
              </w:rPr>
              <w:t>and the agreement will be captured in the WF</w:t>
            </w:r>
          </w:p>
        </w:tc>
      </w:tr>
      <w:tr w:rsidR="00700FFE" w14:paraId="4745E288" w14:textId="77777777" w:rsidTr="00B83CB8">
        <w:tc>
          <w:tcPr>
            <w:tcW w:w="1372" w:type="dxa"/>
          </w:tcPr>
          <w:p w14:paraId="424230A6" w14:textId="02B05298" w:rsidR="00700FFE" w:rsidRPr="00805BE8" w:rsidRDefault="00700FFE" w:rsidP="00E21872">
            <w:pPr>
              <w:rPr>
                <w:b/>
                <w:color w:val="0070C0"/>
                <w:u w:val="single"/>
                <w:lang w:eastAsia="ko-KR"/>
              </w:rPr>
            </w:pPr>
            <w:r w:rsidRPr="00805BE8">
              <w:rPr>
                <w:b/>
                <w:color w:val="0070C0"/>
                <w:u w:val="single"/>
                <w:lang w:eastAsia="ko-KR"/>
              </w:rPr>
              <w:lastRenderedPageBreak/>
              <w:t>Issue 1-</w:t>
            </w:r>
            <w:r>
              <w:rPr>
                <w:b/>
                <w:color w:val="0070C0"/>
                <w:u w:val="single"/>
                <w:lang w:eastAsia="ko-KR"/>
              </w:rPr>
              <w:t>2-3</w:t>
            </w:r>
            <w:r w:rsidRPr="00805BE8">
              <w:rPr>
                <w:b/>
                <w:color w:val="0070C0"/>
                <w:u w:val="single"/>
                <w:lang w:eastAsia="ko-KR"/>
              </w:rPr>
              <w:t>:</w:t>
            </w:r>
            <w:r>
              <w:rPr>
                <w:b/>
                <w:color w:val="0070C0"/>
                <w:u w:val="single"/>
                <w:lang w:eastAsia="ko-KR"/>
              </w:rPr>
              <w:t xml:space="preserve"> </w:t>
            </w:r>
            <w:r w:rsidRPr="00D14635">
              <w:rPr>
                <w:b/>
                <w:color w:val="0070C0"/>
                <w:u w:val="single"/>
                <w:lang w:eastAsia="ko-KR"/>
              </w:rPr>
              <w:t>Condition of SMTC configuration to apply multiple SCell activation requirement</w:t>
            </w:r>
          </w:p>
        </w:tc>
        <w:tc>
          <w:tcPr>
            <w:tcW w:w="8259" w:type="dxa"/>
          </w:tcPr>
          <w:p w14:paraId="4CD7C014" w14:textId="77777777" w:rsidR="00B83CB8" w:rsidRPr="00652201" w:rsidRDefault="00B83CB8" w:rsidP="00B83CB8">
            <w:pPr>
              <w:rPr>
                <w:rFonts w:eastAsiaTheme="minorEastAsia"/>
                <w:i/>
                <w:color w:val="0070C0"/>
                <w:lang w:val="en-US" w:eastAsia="zh-CN"/>
              </w:rPr>
            </w:pPr>
            <w:r w:rsidRPr="00652201">
              <w:rPr>
                <w:rFonts w:eastAsiaTheme="minorEastAsia" w:hint="eastAsia"/>
                <w:i/>
                <w:color w:val="0070C0"/>
                <w:lang w:val="en-US" w:eastAsia="zh-CN"/>
              </w:rPr>
              <w:t>Tentative agreements:</w:t>
            </w:r>
          </w:p>
          <w:p w14:paraId="0BF08D6B" w14:textId="7CE6C6FE" w:rsidR="00B83CB8" w:rsidRPr="00652201" w:rsidRDefault="00B83CB8" w:rsidP="00B83CB8">
            <w:pPr>
              <w:rPr>
                <w:rFonts w:eastAsiaTheme="minorEastAsia"/>
                <w:iCs/>
                <w:color w:val="0070C0"/>
                <w:lang w:val="en-US" w:eastAsia="zh-CN"/>
              </w:rPr>
            </w:pPr>
            <w:r w:rsidRPr="00652201">
              <w:rPr>
                <w:rFonts w:eastAsiaTheme="minorEastAsia"/>
                <w:iCs/>
                <w:color w:val="0070C0"/>
                <w:lang w:val="en-US" w:eastAsia="zh-CN"/>
              </w:rPr>
              <w:t>No tentative agreement in 1</w:t>
            </w:r>
            <w:r w:rsidRPr="00652201">
              <w:rPr>
                <w:rFonts w:eastAsiaTheme="minorEastAsia"/>
                <w:iCs/>
                <w:color w:val="0070C0"/>
                <w:vertAlign w:val="superscript"/>
                <w:lang w:val="en-US" w:eastAsia="zh-CN"/>
              </w:rPr>
              <w:t>st</w:t>
            </w:r>
            <w:r w:rsidRPr="00652201">
              <w:rPr>
                <w:rFonts w:eastAsiaTheme="minorEastAsia"/>
                <w:iCs/>
                <w:color w:val="0070C0"/>
                <w:lang w:val="en-US" w:eastAsia="zh-CN"/>
              </w:rPr>
              <w:t xml:space="preserve"> round</w:t>
            </w:r>
            <w:r>
              <w:rPr>
                <w:rFonts w:eastAsiaTheme="minorEastAsia"/>
                <w:iCs/>
                <w:color w:val="0070C0"/>
                <w:lang w:val="en-US" w:eastAsia="zh-CN"/>
              </w:rPr>
              <w:t>. Based on the 1</w:t>
            </w:r>
            <w:r w:rsidRPr="00652201">
              <w:rPr>
                <w:rFonts w:eastAsiaTheme="minorEastAsia"/>
                <w:iCs/>
                <w:color w:val="0070C0"/>
                <w:vertAlign w:val="superscript"/>
                <w:lang w:val="en-US" w:eastAsia="zh-CN"/>
              </w:rPr>
              <w:t>st</w:t>
            </w:r>
            <w:r>
              <w:rPr>
                <w:rFonts w:eastAsiaTheme="minorEastAsia"/>
                <w:iCs/>
                <w:color w:val="0070C0"/>
                <w:lang w:val="en-US" w:eastAsia="zh-CN"/>
              </w:rPr>
              <w:t xml:space="preserve"> round discussion,</w:t>
            </w:r>
            <w:r w:rsidRPr="00652201">
              <w:rPr>
                <w:rFonts w:eastAsiaTheme="minorEastAsia"/>
                <w:iCs/>
                <w:color w:val="0070C0"/>
                <w:lang w:val="en-US" w:eastAsia="zh-CN"/>
              </w:rPr>
              <w:t xml:space="preserve"> 5 </w:t>
            </w:r>
            <w:r w:rsidRPr="00700FFE">
              <w:rPr>
                <w:rFonts w:eastAsiaTheme="minorEastAsia"/>
                <w:iCs/>
                <w:color w:val="0070C0"/>
                <w:lang w:val="en-US" w:eastAsia="zh-CN"/>
              </w:rPr>
              <w:t>companies</w:t>
            </w:r>
            <w:r w:rsidRPr="00652201">
              <w:rPr>
                <w:rFonts w:eastAsiaTheme="minorEastAsia"/>
                <w:iCs/>
                <w:color w:val="0070C0"/>
                <w:lang w:val="en-US" w:eastAsia="zh-CN"/>
              </w:rPr>
              <w:t xml:space="preserve"> support option 1 and 2 companies support option 2.</w:t>
            </w:r>
            <w:r>
              <w:rPr>
                <w:rFonts w:eastAsiaTheme="minorEastAsia"/>
                <w:iCs/>
                <w:color w:val="0070C0"/>
                <w:lang w:val="en-US" w:eastAsia="zh-CN"/>
              </w:rPr>
              <w:t xml:space="preserve"> Moderator added option 1a to compromise between option 1 and 2 based on the 1</w:t>
            </w:r>
            <w:r w:rsidRPr="00652201">
              <w:rPr>
                <w:rFonts w:eastAsiaTheme="minorEastAsia"/>
                <w:iCs/>
                <w:color w:val="0070C0"/>
                <w:vertAlign w:val="superscript"/>
                <w:lang w:val="en-US" w:eastAsia="zh-CN"/>
              </w:rPr>
              <w:t>st</w:t>
            </w:r>
            <w:r>
              <w:rPr>
                <w:rFonts w:eastAsiaTheme="minorEastAsia"/>
                <w:iCs/>
                <w:color w:val="0070C0"/>
                <w:lang w:val="en-US" w:eastAsia="zh-CN"/>
              </w:rPr>
              <w:t xml:space="preserve"> round comments.</w:t>
            </w:r>
          </w:p>
          <w:p w14:paraId="266E06A8" w14:textId="77777777" w:rsidR="00B83CB8" w:rsidRDefault="00B83CB8" w:rsidP="00B83CB8">
            <w:pPr>
              <w:rPr>
                <w:rFonts w:eastAsiaTheme="minorEastAsia"/>
                <w:i/>
                <w:color w:val="0070C0"/>
                <w:lang w:val="en-US" w:eastAsia="zh-CN"/>
              </w:rPr>
            </w:pPr>
            <w:r>
              <w:rPr>
                <w:rFonts w:eastAsiaTheme="minorEastAsia" w:hint="eastAsia"/>
                <w:i/>
                <w:color w:val="0070C0"/>
                <w:lang w:val="en-US" w:eastAsia="zh-CN"/>
              </w:rPr>
              <w:t>Candidate options:</w:t>
            </w:r>
          </w:p>
          <w:p w14:paraId="1CA801AB" w14:textId="77777777" w:rsidR="00B83CB8" w:rsidRDefault="00B83CB8" w:rsidP="007D0A2D">
            <w:pPr>
              <w:pStyle w:val="ListParagraph"/>
              <w:numPr>
                <w:ilvl w:val="0"/>
                <w:numId w:val="4"/>
              </w:numPr>
              <w:spacing w:after="120"/>
              <w:ind w:firstLineChars="0"/>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(Huawei, Apple, QC, MTK, NEC)</w:t>
            </w:r>
            <w:r w:rsidRPr="00805BE8">
              <w:rPr>
                <w:rFonts w:eastAsia="SimSun"/>
                <w:color w:val="0070C0"/>
                <w:szCs w:val="24"/>
                <w:lang w:eastAsia="zh-CN"/>
              </w:rPr>
              <w:t xml:space="preserve">: </w:t>
            </w:r>
            <w:r w:rsidRPr="00D14635">
              <w:rPr>
                <w:rFonts w:eastAsia="SimSun"/>
                <w:color w:val="0070C0"/>
                <w:szCs w:val="24"/>
                <w:lang w:eastAsia="zh-CN"/>
              </w:rPr>
              <w:t>Multiple SCell activation requirements apply provided that SMTC offset is same for all SCells activated by the same MAC CE.</w:t>
            </w:r>
          </w:p>
          <w:p w14:paraId="7454CF17" w14:textId="77777777" w:rsidR="00B83CB8" w:rsidRDefault="00B83CB8" w:rsidP="007D0A2D">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1a: option 1 with clarification on per-FR MG capability and SCells’ condition in the same band</w:t>
            </w:r>
          </w:p>
          <w:p w14:paraId="74999A9E" w14:textId="77777777" w:rsidR="00B83CB8" w:rsidRPr="00D65603" w:rsidRDefault="00B83CB8" w:rsidP="007D0A2D">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Option 2 (Ericsson, Nokia): No need to have such restriction of SMTC offset as in option1.</w:t>
            </w:r>
          </w:p>
          <w:p w14:paraId="5C37ED2D" w14:textId="77777777" w:rsidR="00B83CB8" w:rsidRDefault="00B83CB8" w:rsidP="00B83CB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DDAC580" w14:textId="6892C1AB" w:rsidR="00B83CB8" w:rsidRDefault="00B83CB8" w:rsidP="00B83CB8">
            <w:pPr>
              <w:rPr>
                <w:rFonts w:eastAsiaTheme="minorEastAsia"/>
                <w:iCs/>
                <w:color w:val="0070C0"/>
                <w:lang w:val="en-US" w:eastAsia="zh-CN"/>
              </w:rPr>
            </w:pPr>
            <w:r>
              <w:rPr>
                <w:iCs/>
                <w:color w:val="0070C0"/>
                <w:lang w:val="en-US" w:eastAsia="zh-CN"/>
              </w:rPr>
              <w:t>Continue the discussion in 2</w:t>
            </w:r>
            <w:r w:rsidRPr="00652201">
              <w:rPr>
                <w:iCs/>
                <w:color w:val="0070C0"/>
                <w:vertAlign w:val="superscript"/>
                <w:lang w:val="en-US" w:eastAsia="zh-CN"/>
              </w:rPr>
              <w:t>nd</w:t>
            </w:r>
            <w:r>
              <w:rPr>
                <w:iCs/>
                <w:color w:val="0070C0"/>
                <w:lang w:val="en-US" w:eastAsia="zh-CN"/>
              </w:rPr>
              <w:t xml:space="preserve"> round</w:t>
            </w:r>
            <w:r w:rsidRPr="00E21872">
              <w:rPr>
                <w:iCs/>
                <w:color w:val="0070C0"/>
                <w:lang w:val="en-US" w:eastAsia="zh-CN"/>
              </w:rPr>
              <w:t xml:space="preserve">, </w:t>
            </w:r>
            <w:r w:rsidRPr="001C20F5">
              <w:rPr>
                <w:rFonts w:eastAsiaTheme="minorEastAsia"/>
                <w:iCs/>
                <w:color w:val="000000" w:themeColor="text1"/>
                <w:lang w:val="en-US" w:eastAsia="zh-CN"/>
              </w:rPr>
              <w:t>and the agreement will be captured in the WF</w:t>
            </w:r>
          </w:p>
          <w:p w14:paraId="00513AB5" w14:textId="2DDF02EB" w:rsidR="00700FFE" w:rsidRPr="00700FFE" w:rsidRDefault="00700FFE" w:rsidP="00652201">
            <w:pPr>
              <w:rPr>
                <w:i/>
                <w:color w:val="0070C0"/>
                <w:lang w:val="en-US" w:eastAsia="zh-CN"/>
              </w:rPr>
            </w:pPr>
          </w:p>
        </w:tc>
      </w:tr>
      <w:tr w:rsidR="00B83CB8" w14:paraId="594A1380" w14:textId="77777777" w:rsidTr="00B83CB8">
        <w:tc>
          <w:tcPr>
            <w:tcW w:w="1372" w:type="dxa"/>
          </w:tcPr>
          <w:p w14:paraId="08F30F3D" w14:textId="43A604C5" w:rsidR="00B83CB8" w:rsidRPr="00805BE8" w:rsidRDefault="00B83CB8" w:rsidP="00B83CB8">
            <w:pPr>
              <w:rPr>
                <w:b/>
                <w:color w:val="0070C0"/>
                <w:u w:val="single"/>
                <w:lang w:eastAsia="ko-KR"/>
              </w:rPr>
            </w:pPr>
            <w:r w:rsidRPr="00805BE8">
              <w:rPr>
                <w:b/>
                <w:color w:val="0070C0"/>
                <w:u w:val="single"/>
                <w:lang w:eastAsia="ko-KR"/>
              </w:rPr>
              <w:t>Issue 1-</w:t>
            </w:r>
            <w:r>
              <w:rPr>
                <w:b/>
                <w:color w:val="0070C0"/>
                <w:u w:val="single"/>
                <w:lang w:eastAsia="ko-KR"/>
              </w:rPr>
              <w:t>2-4</w:t>
            </w:r>
            <w:r w:rsidRPr="00805BE8">
              <w:rPr>
                <w:b/>
                <w:color w:val="0070C0"/>
                <w:u w:val="single"/>
                <w:lang w:eastAsia="ko-KR"/>
              </w:rPr>
              <w:t>:</w:t>
            </w:r>
            <w:r>
              <w:rPr>
                <w:b/>
                <w:color w:val="0070C0"/>
                <w:u w:val="single"/>
                <w:lang w:eastAsia="ko-KR"/>
              </w:rPr>
              <w:t xml:space="preserve"> </w:t>
            </w:r>
            <w:r w:rsidRPr="00D14635">
              <w:rPr>
                <w:b/>
                <w:color w:val="0070C0"/>
                <w:u w:val="single"/>
                <w:lang w:eastAsia="ko-KR"/>
              </w:rPr>
              <w:t xml:space="preserve">Condition of </w:t>
            </w:r>
            <w:r>
              <w:rPr>
                <w:b/>
                <w:color w:val="0070C0"/>
                <w:u w:val="single"/>
                <w:lang w:eastAsia="ko-KR"/>
              </w:rPr>
              <w:t>SSB offset</w:t>
            </w:r>
            <w:r w:rsidRPr="00D14635">
              <w:rPr>
                <w:b/>
                <w:color w:val="0070C0"/>
                <w:u w:val="single"/>
                <w:lang w:eastAsia="ko-KR"/>
              </w:rPr>
              <w:t xml:space="preserve"> to apply SCell activation requirement</w:t>
            </w:r>
            <w:r>
              <w:rPr>
                <w:b/>
                <w:color w:val="0070C0"/>
                <w:u w:val="single"/>
                <w:lang w:eastAsia="ko-KR"/>
              </w:rPr>
              <w:t xml:space="preserve"> without cell detection</w:t>
            </w:r>
          </w:p>
        </w:tc>
        <w:tc>
          <w:tcPr>
            <w:tcW w:w="8259" w:type="dxa"/>
          </w:tcPr>
          <w:p w14:paraId="2BA6B7DD" w14:textId="77777777" w:rsidR="00B83CB8" w:rsidRPr="00652201" w:rsidRDefault="00B83CB8" w:rsidP="00B83CB8">
            <w:pPr>
              <w:rPr>
                <w:rFonts w:eastAsiaTheme="minorEastAsia"/>
                <w:i/>
                <w:color w:val="0070C0"/>
                <w:lang w:val="en-US" w:eastAsia="zh-CN"/>
              </w:rPr>
            </w:pPr>
            <w:r w:rsidRPr="00652201">
              <w:rPr>
                <w:rFonts w:eastAsiaTheme="minorEastAsia" w:hint="eastAsia"/>
                <w:i/>
                <w:color w:val="0070C0"/>
                <w:lang w:val="en-US" w:eastAsia="zh-CN"/>
              </w:rPr>
              <w:t>Tentative agreements:</w:t>
            </w:r>
          </w:p>
          <w:p w14:paraId="35E85C59" w14:textId="0803824D" w:rsidR="00B83CB8" w:rsidRPr="00652201" w:rsidRDefault="00B83CB8" w:rsidP="00B83CB8">
            <w:pPr>
              <w:rPr>
                <w:rFonts w:eastAsiaTheme="minorEastAsia"/>
                <w:iCs/>
                <w:color w:val="0070C0"/>
                <w:lang w:val="en-US" w:eastAsia="zh-CN"/>
              </w:rPr>
            </w:pPr>
            <w:r w:rsidRPr="00652201">
              <w:rPr>
                <w:rFonts w:eastAsiaTheme="minorEastAsia"/>
                <w:iCs/>
                <w:color w:val="0070C0"/>
                <w:lang w:val="en-US" w:eastAsia="zh-CN"/>
              </w:rPr>
              <w:t>No tentative agreement in 1</w:t>
            </w:r>
            <w:r w:rsidRPr="00652201">
              <w:rPr>
                <w:rFonts w:eastAsiaTheme="minorEastAsia"/>
                <w:iCs/>
                <w:color w:val="0070C0"/>
                <w:vertAlign w:val="superscript"/>
                <w:lang w:val="en-US" w:eastAsia="zh-CN"/>
              </w:rPr>
              <w:t>st</w:t>
            </w:r>
            <w:r w:rsidRPr="00652201">
              <w:rPr>
                <w:rFonts w:eastAsiaTheme="minorEastAsia"/>
                <w:iCs/>
                <w:color w:val="0070C0"/>
                <w:lang w:val="en-US" w:eastAsia="zh-CN"/>
              </w:rPr>
              <w:t xml:space="preserve"> round</w:t>
            </w:r>
            <w:r>
              <w:rPr>
                <w:rFonts w:eastAsiaTheme="minorEastAsia"/>
                <w:iCs/>
                <w:color w:val="0070C0"/>
                <w:lang w:val="en-US" w:eastAsia="zh-CN"/>
              </w:rPr>
              <w:t>. Based on the 1</w:t>
            </w:r>
            <w:r w:rsidRPr="00652201">
              <w:rPr>
                <w:rFonts w:eastAsiaTheme="minorEastAsia"/>
                <w:iCs/>
                <w:color w:val="0070C0"/>
                <w:vertAlign w:val="superscript"/>
                <w:lang w:val="en-US" w:eastAsia="zh-CN"/>
              </w:rPr>
              <w:t>st</w:t>
            </w:r>
            <w:r>
              <w:rPr>
                <w:rFonts w:eastAsiaTheme="minorEastAsia"/>
                <w:iCs/>
                <w:color w:val="0070C0"/>
                <w:lang w:val="en-US" w:eastAsia="zh-CN"/>
              </w:rPr>
              <w:t xml:space="preserve"> round discussion,</w:t>
            </w:r>
            <w:r w:rsidRPr="00652201">
              <w:rPr>
                <w:rFonts w:eastAsiaTheme="minorEastAsia"/>
                <w:iCs/>
                <w:color w:val="0070C0"/>
                <w:lang w:val="en-US" w:eastAsia="zh-CN"/>
              </w:rPr>
              <w:t xml:space="preserve"> 5 </w:t>
            </w:r>
            <w:r w:rsidRPr="00700FFE">
              <w:rPr>
                <w:rFonts w:eastAsiaTheme="minorEastAsia"/>
                <w:iCs/>
                <w:color w:val="0070C0"/>
                <w:lang w:val="en-US" w:eastAsia="zh-CN"/>
              </w:rPr>
              <w:t>companies</w:t>
            </w:r>
            <w:r w:rsidRPr="00652201">
              <w:rPr>
                <w:rFonts w:eastAsiaTheme="minorEastAsia"/>
                <w:iCs/>
                <w:color w:val="0070C0"/>
                <w:lang w:val="en-US" w:eastAsia="zh-CN"/>
              </w:rPr>
              <w:t xml:space="preserve"> support option 1 and 2 companies </w:t>
            </w:r>
            <w:r>
              <w:rPr>
                <w:rFonts w:eastAsiaTheme="minorEastAsia"/>
                <w:iCs/>
                <w:color w:val="0070C0"/>
                <w:lang w:val="en-US" w:eastAsia="zh-CN"/>
              </w:rPr>
              <w:t>have question and concerns on option 1</w:t>
            </w:r>
            <w:r w:rsidRPr="00652201">
              <w:rPr>
                <w:rFonts w:eastAsiaTheme="minorEastAsia"/>
                <w:iCs/>
                <w:color w:val="0070C0"/>
                <w:lang w:val="en-US" w:eastAsia="zh-CN"/>
              </w:rPr>
              <w:t>.</w:t>
            </w:r>
            <w:r>
              <w:rPr>
                <w:rFonts w:eastAsiaTheme="minorEastAsia"/>
                <w:iCs/>
                <w:color w:val="0070C0"/>
                <w:lang w:val="en-US" w:eastAsia="zh-CN"/>
              </w:rPr>
              <w:t xml:space="preserve"> Moderator added option 1a to compromise between option 1 and 2 based on the 1</w:t>
            </w:r>
            <w:r w:rsidRPr="00652201">
              <w:rPr>
                <w:rFonts w:eastAsiaTheme="minorEastAsia"/>
                <w:iCs/>
                <w:color w:val="0070C0"/>
                <w:vertAlign w:val="superscript"/>
                <w:lang w:val="en-US" w:eastAsia="zh-CN"/>
              </w:rPr>
              <w:t>st</w:t>
            </w:r>
            <w:r>
              <w:rPr>
                <w:rFonts w:eastAsiaTheme="minorEastAsia"/>
                <w:iCs/>
                <w:color w:val="0070C0"/>
                <w:lang w:val="en-US" w:eastAsia="zh-CN"/>
              </w:rPr>
              <w:t xml:space="preserve"> round comments.</w:t>
            </w:r>
          </w:p>
          <w:p w14:paraId="2E2B8B9D" w14:textId="77777777" w:rsidR="00B83CB8" w:rsidRDefault="00B83CB8" w:rsidP="00B83CB8">
            <w:pPr>
              <w:rPr>
                <w:rFonts w:eastAsiaTheme="minorEastAsia"/>
                <w:i/>
                <w:color w:val="0070C0"/>
                <w:lang w:val="en-US" w:eastAsia="zh-CN"/>
              </w:rPr>
            </w:pPr>
            <w:r>
              <w:rPr>
                <w:rFonts w:eastAsiaTheme="minorEastAsia" w:hint="eastAsia"/>
                <w:i/>
                <w:color w:val="0070C0"/>
                <w:lang w:val="en-US" w:eastAsia="zh-CN"/>
              </w:rPr>
              <w:t>Candidate options:</w:t>
            </w:r>
          </w:p>
          <w:p w14:paraId="7324828F" w14:textId="71F498E1" w:rsidR="006310F9" w:rsidRDefault="006310F9" w:rsidP="007D0A2D">
            <w:pPr>
              <w:pStyle w:val="ListParagraph"/>
              <w:numPr>
                <w:ilvl w:val="0"/>
                <w:numId w:val="4"/>
              </w:numPr>
              <w:spacing w:after="120"/>
              <w:ind w:firstLineChars="0"/>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(Huawei, Apple, Ericsson, MTK, NEC)</w:t>
            </w:r>
            <w:r w:rsidRPr="00805BE8">
              <w:rPr>
                <w:rFonts w:eastAsia="SimSun"/>
                <w:color w:val="0070C0"/>
                <w:szCs w:val="24"/>
                <w:lang w:eastAsia="zh-CN"/>
              </w:rPr>
              <w:t xml:space="preserve">: </w:t>
            </w:r>
            <w:r w:rsidRPr="00D14635">
              <w:rPr>
                <w:rFonts w:eastAsia="SimSun"/>
                <w:color w:val="0070C0"/>
                <w:szCs w:val="24"/>
                <w:lang w:eastAsia="zh-CN"/>
              </w:rPr>
              <w:t>For scenarios where UE is not assumed to perform cell detection on the target SCell, the SCell activation requirements apply provided that SSB offset is same on the target SCell and the active or known serving cell.</w:t>
            </w:r>
          </w:p>
          <w:p w14:paraId="4F99F09D" w14:textId="4D318611" w:rsidR="006310F9" w:rsidRPr="007D0A2D" w:rsidRDefault="006310F9" w:rsidP="007D0A2D">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Option 2: TBA</w:t>
            </w:r>
          </w:p>
          <w:p w14:paraId="606A9625" w14:textId="77777777" w:rsidR="00B83CB8" w:rsidRDefault="00B83CB8" w:rsidP="00B83CB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40EF749" w14:textId="77777777" w:rsidR="00B83CB8" w:rsidRDefault="00B83CB8" w:rsidP="00B83CB8">
            <w:pPr>
              <w:rPr>
                <w:rFonts w:eastAsiaTheme="minorEastAsia"/>
                <w:iCs/>
                <w:color w:val="0070C0"/>
                <w:lang w:val="en-US" w:eastAsia="zh-CN"/>
              </w:rPr>
            </w:pPr>
            <w:r>
              <w:rPr>
                <w:iCs/>
                <w:color w:val="0070C0"/>
                <w:lang w:val="en-US" w:eastAsia="zh-CN"/>
              </w:rPr>
              <w:t>Continue the discussion in 2</w:t>
            </w:r>
            <w:r w:rsidRPr="00652201">
              <w:rPr>
                <w:iCs/>
                <w:color w:val="0070C0"/>
                <w:vertAlign w:val="superscript"/>
                <w:lang w:val="en-US" w:eastAsia="zh-CN"/>
              </w:rPr>
              <w:t>nd</w:t>
            </w:r>
            <w:r>
              <w:rPr>
                <w:iCs/>
                <w:color w:val="0070C0"/>
                <w:lang w:val="en-US" w:eastAsia="zh-CN"/>
              </w:rPr>
              <w:t xml:space="preserve"> round</w:t>
            </w:r>
            <w:r w:rsidRPr="00E21872">
              <w:rPr>
                <w:iCs/>
                <w:color w:val="0070C0"/>
                <w:lang w:val="en-US" w:eastAsia="zh-CN"/>
              </w:rPr>
              <w:t xml:space="preserve">, </w:t>
            </w:r>
            <w:r w:rsidRPr="001C20F5">
              <w:rPr>
                <w:rFonts w:eastAsiaTheme="minorEastAsia"/>
                <w:iCs/>
                <w:color w:val="000000" w:themeColor="text1"/>
                <w:lang w:val="en-US" w:eastAsia="zh-CN"/>
              </w:rPr>
              <w:t>and the agreement will be captured in the WF</w:t>
            </w:r>
          </w:p>
          <w:p w14:paraId="6F9C4683" w14:textId="77777777" w:rsidR="00B83CB8" w:rsidRPr="00652201" w:rsidRDefault="00B83CB8" w:rsidP="00B83CB8">
            <w:pPr>
              <w:rPr>
                <w:i/>
                <w:color w:val="0070C0"/>
                <w:lang w:val="en-US" w:eastAsia="zh-CN"/>
              </w:rPr>
            </w:pPr>
          </w:p>
        </w:tc>
      </w:tr>
      <w:tr w:rsidR="00B83CB8" w14:paraId="3B36DADD" w14:textId="77777777" w:rsidTr="00B83CB8">
        <w:tc>
          <w:tcPr>
            <w:tcW w:w="1372" w:type="dxa"/>
          </w:tcPr>
          <w:p w14:paraId="01F24371" w14:textId="0506E1A8" w:rsidR="00B83CB8" w:rsidRPr="00805BE8" w:rsidRDefault="006310F9" w:rsidP="00B83CB8">
            <w:pPr>
              <w:rPr>
                <w:b/>
                <w:color w:val="0070C0"/>
                <w:u w:val="single"/>
                <w:lang w:eastAsia="ko-KR"/>
              </w:rPr>
            </w:pPr>
            <w:r w:rsidRPr="00805BE8">
              <w:rPr>
                <w:b/>
                <w:color w:val="0070C0"/>
                <w:u w:val="single"/>
                <w:lang w:eastAsia="ko-KR"/>
              </w:rPr>
              <w:t>Issue 1-</w:t>
            </w:r>
            <w:r>
              <w:rPr>
                <w:b/>
                <w:color w:val="0070C0"/>
                <w:u w:val="single"/>
                <w:lang w:eastAsia="ko-KR"/>
              </w:rPr>
              <w:t>2-5</w:t>
            </w:r>
            <w:r w:rsidRPr="00805BE8">
              <w:rPr>
                <w:b/>
                <w:color w:val="0070C0"/>
                <w:u w:val="single"/>
                <w:lang w:eastAsia="ko-KR"/>
              </w:rPr>
              <w:t>:</w:t>
            </w:r>
            <w:r>
              <w:rPr>
                <w:b/>
                <w:color w:val="0070C0"/>
                <w:u w:val="single"/>
                <w:lang w:eastAsia="ko-KR"/>
              </w:rPr>
              <w:t xml:space="preserve"> </w:t>
            </w:r>
            <w:r w:rsidRPr="00D14635">
              <w:rPr>
                <w:b/>
                <w:color w:val="0070C0"/>
                <w:u w:val="single"/>
                <w:lang w:eastAsia="ko-KR"/>
              </w:rPr>
              <w:t xml:space="preserve">Condition of </w:t>
            </w:r>
            <w:r w:rsidRPr="00D14635">
              <w:rPr>
                <w:b/>
                <w:i/>
                <w:iCs/>
                <w:color w:val="0070C0"/>
                <w:u w:val="single"/>
                <w:lang w:eastAsia="ko-KR"/>
              </w:rPr>
              <w:t>ssb-PositionsInBurst</w:t>
            </w:r>
            <w:r w:rsidRPr="00D14635">
              <w:rPr>
                <w:b/>
                <w:color w:val="0070C0"/>
                <w:u w:val="single"/>
                <w:lang w:eastAsia="ko-KR"/>
              </w:rPr>
              <w:t xml:space="preserve"> to apply </w:t>
            </w:r>
            <w:r>
              <w:rPr>
                <w:b/>
                <w:color w:val="0070C0"/>
                <w:u w:val="single"/>
                <w:lang w:eastAsia="ko-KR"/>
              </w:rPr>
              <w:t xml:space="preserve">FR2 multiple </w:t>
            </w:r>
            <w:r w:rsidRPr="00D14635">
              <w:rPr>
                <w:b/>
                <w:color w:val="0070C0"/>
                <w:u w:val="single"/>
                <w:lang w:eastAsia="ko-KR"/>
              </w:rPr>
              <w:t>SCell activation requirement</w:t>
            </w:r>
            <w:r>
              <w:rPr>
                <w:b/>
                <w:color w:val="0070C0"/>
                <w:u w:val="single"/>
                <w:lang w:eastAsia="ko-KR"/>
              </w:rPr>
              <w:t xml:space="preserve"> </w:t>
            </w:r>
          </w:p>
        </w:tc>
        <w:tc>
          <w:tcPr>
            <w:tcW w:w="8259" w:type="dxa"/>
          </w:tcPr>
          <w:p w14:paraId="48A558E8" w14:textId="77777777" w:rsidR="006310F9" w:rsidRPr="006310F9" w:rsidRDefault="006310F9" w:rsidP="006310F9">
            <w:pPr>
              <w:rPr>
                <w:rFonts w:eastAsiaTheme="minorEastAsia"/>
                <w:i/>
                <w:color w:val="0070C0"/>
                <w:highlight w:val="green"/>
                <w:lang w:val="en-US" w:eastAsia="zh-CN"/>
              </w:rPr>
            </w:pPr>
            <w:r w:rsidRPr="006310F9">
              <w:rPr>
                <w:rFonts w:eastAsiaTheme="minorEastAsia" w:hint="eastAsia"/>
                <w:i/>
                <w:color w:val="0070C0"/>
                <w:highlight w:val="green"/>
                <w:lang w:val="en-US" w:eastAsia="zh-CN"/>
              </w:rPr>
              <w:t>Tentative agreements:</w:t>
            </w:r>
          </w:p>
          <w:p w14:paraId="34178567" w14:textId="4B4F50E6" w:rsidR="006310F9" w:rsidRPr="007D0A2D" w:rsidRDefault="006310F9" w:rsidP="007D0A2D">
            <w:pPr>
              <w:pStyle w:val="ListParagraph"/>
              <w:numPr>
                <w:ilvl w:val="0"/>
                <w:numId w:val="4"/>
              </w:numPr>
              <w:spacing w:after="120"/>
              <w:ind w:firstLineChars="0"/>
              <w:rPr>
                <w:rFonts w:eastAsia="SimSun"/>
                <w:color w:val="0070C0"/>
                <w:szCs w:val="24"/>
                <w:highlight w:val="green"/>
                <w:lang w:eastAsia="zh-CN"/>
              </w:rPr>
            </w:pPr>
            <w:r w:rsidRPr="007D0A2D">
              <w:rPr>
                <w:rFonts w:eastAsia="SimSun"/>
                <w:color w:val="0070C0"/>
                <w:szCs w:val="24"/>
                <w:highlight w:val="green"/>
                <w:lang w:eastAsia="zh-CN"/>
              </w:rPr>
              <w:t>Option 1: Multiple SCell activation requirements for FR2 unknown SCells apply provided that the parameter ssb-PositionsInBurst is same for the known serving cell(s) and the target SCell.</w:t>
            </w:r>
          </w:p>
          <w:p w14:paraId="4F90A0F6" w14:textId="77777777" w:rsidR="006310F9" w:rsidRDefault="006310F9" w:rsidP="006310F9">
            <w:pPr>
              <w:rPr>
                <w:rFonts w:eastAsiaTheme="minorEastAsia"/>
                <w:i/>
                <w:color w:val="0070C0"/>
                <w:lang w:val="en-US" w:eastAsia="zh-CN"/>
              </w:rPr>
            </w:pPr>
            <w:r>
              <w:rPr>
                <w:rFonts w:eastAsiaTheme="minorEastAsia" w:hint="eastAsia"/>
                <w:i/>
                <w:color w:val="0070C0"/>
                <w:lang w:val="en-US" w:eastAsia="zh-CN"/>
              </w:rPr>
              <w:t>Candidate options:</w:t>
            </w:r>
          </w:p>
          <w:p w14:paraId="7A7BD661" w14:textId="77777777" w:rsidR="006310F9" w:rsidRDefault="006310F9" w:rsidP="006310F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611FD7F" w14:textId="7BDC3F58" w:rsidR="00B83CB8" w:rsidRPr="00652201" w:rsidRDefault="006310F9" w:rsidP="006310F9">
            <w:pPr>
              <w:rPr>
                <w:i/>
                <w:color w:val="0070C0"/>
                <w:lang w:val="en-US" w:eastAsia="zh-CN"/>
              </w:rPr>
            </w:pPr>
            <w:r w:rsidRPr="00E21872">
              <w:rPr>
                <w:iCs/>
                <w:color w:val="0070C0"/>
                <w:lang w:val="en-US" w:eastAsia="zh-CN"/>
              </w:rPr>
              <w:t xml:space="preserve">This issue is closed, </w:t>
            </w:r>
            <w:r w:rsidRPr="001C20F5">
              <w:rPr>
                <w:rFonts w:eastAsiaTheme="minorEastAsia"/>
                <w:iCs/>
                <w:color w:val="000000" w:themeColor="text1"/>
                <w:lang w:val="en-US" w:eastAsia="zh-CN"/>
              </w:rPr>
              <w:t>and the agreement will be captured in the WF</w:t>
            </w:r>
          </w:p>
        </w:tc>
      </w:tr>
    </w:tbl>
    <w:p w14:paraId="780E235D" w14:textId="516F9993" w:rsidR="00E21872" w:rsidRDefault="00E21872" w:rsidP="005B4802">
      <w:pPr>
        <w:rPr>
          <w:i/>
          <w:color w:val="0070C0"/>
          <w:lang w:val="en-US" w:eastAsia="zh-CN"/>
        </w:rPr>
      </w:pPr>
    </w:p>
    <w:p w14:paraId="416380BB" w14:textId="214E6818" w:rsidR="00E21872" w:rsidRDefault="00E21872" w:rsidP="005B4802">
      <w:pPr>
        <w:rPr>
          <w:i/>
          <w:color w:val="0070C0"/>
          <w:lang w:val="en-US" w:eastAsia="zh-CN"/>
        </w:rPr>
      </w:pPr>
    </w:p>
    <w:p w14:paraId="57FC123F" w14:textId="77777777" w:rsidR="00E21872" w:rsidRDefault="00E21872" w:rsidP="005B4802">
      <w:pPr>
        <w:rPr>
          <w:i/>
          <w:color w:val="0070C0"/>
          <w:lang w:val="en-US" w:eastAsia="zh-CN"/>
        </w:rPr>
      </w:pPr>
    </w:p>
    <w:p w14:paraId="3A1F7450"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7652B39" w14:textId="77777777" w:rsidTr="00805BE8">
        <w:trPr>
          <w:trHeight w:val="744"/>
        </w:trPr>
        <w:tc>
          <w:tcPr>
            <w:tcW w:w="1395" w:type="dxa"/>
          </w:tcPr>
          <w:p w14:paraId="63BE06AA" w14:textId="77777777" w:rsidR="00962108" w:rsidRPr="000D530B" w:rsidRDefault="00962108" w:rsidP="002F7FC4">
            <w:pPr>
              <w:rPr>
                <w:rFonts w:eastAsiaTheme="minorEastAsia"/>
                <w:b/>
                <w:bCs/>
                <w:color w:val="0070C0"/>
                <w:lang w:val="en-US" w:eastAsia="zh-CN"/>
              </w:rPr>
            </w:pPr>
          </w:p>
        </w:tc>
        <w:tc>
          <w:tcPr>
            <w:tcW w:w="4554" w:type="dxa"/>
          </w:tcPr>
          <w:p w14:paraId="0C128D4A" w14:textId="77777777" w:rsidR="00962108" w:rsidRPr="000D530B" w:rsidRDefault="00962108" w:rsidP="002F7FC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EC30814"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B19C9F2"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3F5E0E8C" w14:textId="77777777" w:rsidTr="00805BE8">
        <w:trPr>
          <w:trHeight w:val="358"/>
        </w:trPr>
        <w:tc>
          <w:tcPr>
            <w:tcW w:w="1395" w:type="dxa"/>
          </w:tcPr>
          <w:p w14:paraId="4F37E92C" w14:textId="77777777" w:rsidR="00962108" w:rsidRPr="003418CB" w:rsidRDefault="00962108" w:rsidP="002F7FC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EF9110E" w14:textId="4BBB364C" w:rsidR="00962108" w:rsidRPr="003418CB" w:rsidRDefault="006310F9" w:rsidP="002F7FC4">
            <w:pPr>
              <w:rPr>
                <w:rFonts w:eastAsiaTheme="minorEastAsia"/>
                <w:color w:val="0070C0"/>
                <w:lang w:val="en-US" w:eastAsia="zh-CN"/>
              </w:rPr>
            </w:pPr>
            <w:r>
              <w:rPr>
                <w:rFonts w:eastAsiaTheme="minorEastAsia"/>
                <w:color w:val="0070C0"/>
                <w:lang w:val="en-US" w:eastAsia="zh-CN"/>
              </w:rPr>
              <w:t xml:space="preserve">WF on </w:t>
            </w:r>
            <w:r w:rsidR="00546024">
              <w:rPr>
                <w:rFonts w:eastAsiaTheme="minorEastAsia"/>
                <w:color w:val="0070C0"/>
                <w:lang w:val="en-US" w:eastAsia="zh-CN"/>
              </w:rPr>
              <w:t>Rel-16 RRM enhancement part 3</w:t>
            </w:r>
          </w:p>
        </w:tc>
        <w:tc>
          <w:tcPr>
            <w:tcW w:w="2932" w:type="dxa"/>
          </w:tcPr>
          <w:p w14:paraId="24101849" w14:textId="5556EBBB" w:rsidR="00962108" w:rsidRDefault="006310F9">
            <w:pPr>
              <w:spacing w:after="0"/>
              <w:rPr>
                <w:rFonts w:eastAsiaTheme="minorEastAsia"/>
                <w:color w:val="0070C0"/>
                <w:lang w:val="en-US" w:eastAsia="zh-CN"/>
              </w:rPr>
            </w:pPr>
            <w:r>
              <w:rPr>
                <w:rFonts w:eastAsiaTheme="minorEastAsia"/>
                <w:color w:val="0070C0"/>
                <w:lang w:val="en-US" w:eastAsia="zh-CN"/>
              </w:rPr>
              <w:t>Apple</w:t>
            </w:r>
          </w:p>
          <w:p w14:paraId="188065F7" w14:textId="77777777" w:rsidR="00962108" w:rsidRDefault="00962108">
            <w:pPr>
              <w:spacing w:after="0"/>
              <w:rPr>
                <w:rFonts w:eastAsiaTheme="minorEastAsia"/>
                <w:color w:val="0070C0"/>
                <w:lang w:val="en-US" w:eastAsia="zh-CN"/>
              </w:rPr>
            </w:pPr>
          </w:p>
          <w:p w14:paraId="10D4661D" w14:textId="77777777" w:rsidR="00962108" w:rsidRPr="003418CB" w:rsidRDefault="00962108" w:rsidP="00962108">
            <w:pPr>
              <w:rPr>
                <w:rFonts w:eastAsiaTheme="minorEastAsia"/>
                <w:color w:val="0070C0"/>
                <w:lang w:val="en-US" w:eastAsia="zh-CN"/>
              </w:rPr>
            </w:pPr>
          </w:p>
        </w:tc>
      </w:tr>
    </w:tbl>
    <w:p w14:paraId="1660EA8D" w14:textId="77777777" w:rsidR="00962108" w:rsidRPr="00805BE8" w:rsidRDefault="00962108" w:rsidP="005B4802">
      <w:pPr>
        <w:rPr>
          <w:i/>
          <w:color w:val="0070C0"/>
          <w:lang w:eastAsia="zh-CN"/>
        </w:rPr>
      </w:pPr>
    </w:p>
    <w:p w14:paraId="1F12E6F6" w14:textId="77777777" w:rsidR="00DD19DE" w:rsidRPr="00805BE8" w:rsidRDefault="00DD19DE">
      <w:pPr>
        <w:pStyle w:val="Heading3"/>
        <w:rPr>
          <w:sz w:val="24"/>
          <w:szCs w:val="16"/>
        </w:rPr>
      </w:pPr>
      <w:r w:rsidRPr="00805BE8">
        <w:rPr>
          <w:sz w:val="24"/>
          <w:szCs w:val="16"/>
        </w:rPr>
        <w:t>CRs/TPs</w:t>
      </w:r>
    </w:p>
    <w:p w14:paraId="333326A3"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294E2AE9" w14:textId="77777777" w:rsidTr="002F7FC4">
        <w:tc>
          <w:tcPr>
            <w:tcW w:w="1242" w:type="dxa"/>
          </w:tcPr>
          <w:p w14:paraId="4C5E08B1"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E804119"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5B869B67" w14:textId="77777777" w:rsidTr="002F7FC4">
        <w:tc>
          <w:tcPr>
            <w:tcW w:w="1242" w:type="dxa"/>
          </w:tcPr>
          <w:p w14:paraId="36D0E36B" w14:textId="248DCB55" w:rsidR="00855107" w:rsidRPr="003418CB" w:rsidRDefault="006310F9" w:rsidP="005B4802">
            <w:pPr>
              <w:rPr>
                <w:rFonts w:eastAsiaTheme="minorEastAsia"/>
                <w:color w:val="0070C0"/>
                <w:lang w:val="en-US" w:eastAsia="zh-CN"/>
              </w:rPr>
            </w:pPr>
            <w:hyperlink r:id="rId14" w:history="1">
              <w:r w:rsidRPr="00834524">
                <w:rPr>
                  <w:color w:val="000000"/>
                </w:rPr>
                <w:t>R4-2102789</w:t>
              </w:r>
            </w:hyperlink>
            <w:r w:rsidRPr="00834524">
              <w:rPr>
                <w:color w:val="000000"/>
              </w:rPr>
              <w:t xml:space="preserve"> (CR from Huawei)</w:t>
            </w:r>
          </w:p>
        </w:tc>
        <w:tc>
          <w:tcPr>
            <w:tcW w:w="8615" w:type="dxa"/>
          </w:tcPr>
          <w:p w14:paraId="06B1513F" w14:textId="52B285B6" w:rsidR="00855107" w:rsidRPr="003418CB" w:rsidRDefault="006310F9" w:rsidP="00B831AE">
            <w:pPr>
              <w:rPr>
                <w:rFonts w:eastAsiaTheme="minorEastAsia"/>
                <w:color w:val="0070C0"/>
                <w:lang w:val="en-US" w:eastAsia="zh-CN"/>
              </w:rPr>
            </w:pPr>
            <w:r>
              <w:rPr>
                <w:rFonts w:eastAsiaTheme="minorEastAsia"/>
                <w:i/>
                <w:color w:val="0070C0"/>
                <w:lang w:val="en-US" w:eastAsia="zh-CN"/>
              </w:rPr>
              <w:t>to be revised</w:t>
            </w:r>
          </w:p>
        </w:tc>
      </w:tr>
    </w:tbl>
    <w:p w14:paraId="56049D20" w14:textId="77777777" w:rsidR="009415B0" w:rsidRPr="003418CB" w:rsidRDefault="009415B0" w:rsidP="005B4802">
      <w:pPr>
        <w:rPr>
          <w:color w:val="0070C0"/>
          <w:lang w:val="en-US" w:eastAsia="zh-CN"/>
        </w:rPr>
      </w:pPr>
    </w:p>
    <w:p w14:paraId="0A0CC53F" w14:textId="77777777" w:rsidR="00035C50" w:rsidRPr="00822BA0" w:rsidRDefault="00035C50" w:rsidP="00B831AE">
      <w:pPr>
        <w:pStyle w:val="Heading2"/>
        <w:rPr>
          <w:lang w:val="en-US"/>
        </w:rPr>
      </w:pPr>
      <w:r w:rsidRPr="00822BA0">
        <w:rPr>
          <w:rFonts w:hint="eastAsia"/>
          <w:lang w:val="en-US"/>
        </w:rPr>
        <w:t>Discussion on 2nd round</w:t>
      </w:r>
      <w:r w:rsidR="00CB0305" w:rsidRPr="00822BA0">
        <w:rPr>
          <w:lang w:val="en-US"/>
        </w:rPr>
        <w:t xml:space="preserve"> (if applicable)</w:t>
      </w:r>
    </w:p>
    <w:p w14:paraId="26F7B597" w14:textId="77777777" w:rsidR="00035C50" w:rsidRPr="00822BA0" w:rsidRDefault="00035C50" w:rsidP="00035C50">
      <w:pPr>
        <w:rPr>
          <w:lang w:val="en-US" w:eastAsia="zh-CN"/>
        </w:rPr>
      </w:pPr>
    </w:p>
    <w:p w14:paraId="07FE2213" w14:textId="77777777" w:rsidR="00035C50" w:rsidRPr="00822BA0" w:rsidRDefault="00035C50" w:rsidP="00CB0305">
      <w:pPr>
        <w:pStyle w:val="Heading2"/>
        <w:rPr>
          <w:lang w:val="en-US"/>
        </w:rPr>
      </w:pPr>
      <w:r w:rsidRPr="00822BA0">
        <w:rPr>
          <w:rFonts w:hint="eastAsia"/>
          <w:lang w:val="en-US"/>
        </w:rPr>
        <w:t>Summary on 2nd round</w:t>
      </w:r>
      <w:r w:rsidR="00CB0305" w:rsidRPr="00822BA0">
        <w:rPr>
          <w:lang w:val="en-US"/>
        </w:rPr>
        <w:t xml:space="preserve"> (if applicable)</w:t>
      </w:r>
    </w:p>
    <w:p w14:paraId="3B6DD99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1547F0D3" w14:textId="77777777" w:rsidTr="002F7FC4">
        <w:tc>
          <w:tcPr>
            <w:tcW w:w="1242" w:type="dxa"/>
          </w:tcPr>
          <w:p w14:paraId="00405F07" w14:textId="77777777" w:rsidR="00B24CA0" w:rsidRPr="00045592" w:rsidRDefault="00B24CA0" w:rsidP="002F7FC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08A50BB" w14:textId="77777777" w:rsidR="00B24CA0" w:rsidRPr="00045592" w:rsidRDefault="00B24CA0" w:rsidP="002F7FC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3F156850" w14:textId="77777777" w:rsidTr="002F7FC4">
        <w:tc>
          <w:tcPr>
            <w:tcW w:w="1242" w:type="dxa"/>
          </w:tcPr>
          <w:p w14:paraId="03EE9D2E" w14:textId="77777777" w:rsidR="00B24CA0" w:rsidRPr="003418CB" w:rsidRDefault="00B24CA0" w:rsidP="002F7FC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410AEF8" w14:textId="77777777" w:rsidR="00B24CA0" w:rsidRPr="003418CB" w:rsidRDefault="001A59CB" w:rsidP="002F7FC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34FA798" w14:textId="77777777" w:rsidR="00B24CA0" w:rsidRPr="00805BE8" w:rsidRDefault="00B24CA0" w:rsidP="00805BE8"/>
    <w:p w14:paraId="11DD4697" w14:textId="77777777"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w:t>
      </w:r>
      <w:r w:rsidR="00074F04" w:rsidRPr="00074F04">
        <w:rPr>
          <w:rFonts w:eastAsia="Yu Mincho"/>
        </w:rPr>
        <w:tab/>
        <w:t>Other requirements maintenance</w:t>
      </w:r>
      <w:r w:rsidR="002F7FC4">
        <w:rPr>
          <w:rFonts w:eastAsia="Yu Mincho"/>
        </w:rPr>
        <w:t xml:space="preserve"> (</w:t>
      </w:r>
      <w:r w:rsidR="00074F04" w:rsidRPr="00074F04">
        <w:rPr>
          <w:rFonts w:eastAsia="Yu Mincho"/>
        </w:rPr>
        <w:t>7.13.1.3</w:t>
      </w:r>
      <w:r w:rsidR="002F7FC4">
        <w:rPr>
          <w:rFonts w:eastAsia="Yu Mincho"/>
        </w:rPr>
        <w:t>)</w:t>
      </w:r>
    </w:p>
    <w:p w14:paraId="70E9D68F"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55D925A2"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D50F7D" w14:paraId="171BDA70" w14:textId="77777777" w:rsidTr="00A30967">
        <w:trPr>
          <w:trHeight w:val="468"/>
        </w:trPr>
        <w:tc>
          <w:tcPr>
            <w:tcW w:w="1622" w:type="dxa"/>
            <w:vAlign w:val="center"/>
          </w:tcPr>
          <w:p w14:paraId="06859118" w14:textId="77777777" w:rsidR="00DD19DE" w:rsidRPr="00A30967" w:rsidRDefault="00DD19DE" w:rsidP="00A30967">
            <w:pPr>
              <w:spacing w:before="120" w:after="120"/>
              <w:rPr>
                <w:b/>
                <w:bCs/>
              </w:rPr>
            </w:pPr>
            <w:r w:rsidRPr="00A30967">
              <w:rPr>
                <w:b/>
                <w:bCs/>
              </w:rPr>
              <w:t>T-doc number</w:t>
            </w:r>
          </w:p>
        </w:tc>
        <w:tc>
          <w:tcPr>
            <w:tcW w:w="1424" w:type="dxa"/>
            <w:vAlign w:val="center"/>
          </w:tcPr>
          <w:p w14:paraId="4D1C0602" w14:textId="77777777" w:rsidR="00DD19DE" w:rsidRPr="00A30967" w:rsidRDefault="00DD19DE" w:rsidP="00A30967">
            <w:pPr>
              <w:spacing w:before="120" w:after="120"/>
              <w:rPr>
                <w:b/>
                <w:bCs/>
              </w:rPr>
            </w:pPr>
            <w:r w:rsidRPr="00A30967">
              <w:rPr>
                <w:b/>
                <w:bCs/>
              </w:rPr>
              <w:t>Company</w:t>
            </w:r>
          </w:p>
        </w:tc>
        <w:tc>
          <w:tcPr>
            <w:tcW w:w="6585" w:type="dxa"/>
            <w:vAlign w:val="center"/>
          </w:tcPr>
          <w:p w14:paraId="471F4EB9" w14:textId="77777777" w:rsidR="00DD19DE" w:rsidRPr="00A30967" w:rsidRDefault="00DD19DE" w:rsidP="00A30967">
            <w:pPr>
              <w:spacing w:before="120" w:after="120"/>
              <w:rPr>
                <w:b/>
                <w:bCs/>
              </w:rPr>
            </w:pPr>
            <w:r w:rsidRPr="00A30967">
              <w:rPr>
                <w:b/>
                <w:bCs/>
              </w:rPr>
              <w:t>Proposals / Observations</w:t>
            </w:r>
          </w:p>
        </w:tc>
      </w:tr>
      <w:tr w:rsidR="00074F04" w:rsidRPr="00D50F7D" w14:paraId="73DD588A" w14:textId="77777777" w:rsidTr="00A30967">
        <w:trPr>
          <w:trHeight w:val="468"/>
        </w:trPr>
        <w:tc>
          <w:tcPr>
            <w:tcW w:w="1622" w:type="dxa"/>
            <w:vAlign w:val="center"/>
          </w:tcPr>
          <w:p w14:paraId="2297BC40" w14:textId="77777777" w:rsidR="00074F04" w:rsidRPr="00A30967" w:rsidRDefault="0022380F" w:rsidP="00A30967">
            <w:pPr>
              <w:spacing w:before="120" w:after="120"/>
            </w:pPr>
            <w:hyperlink r:id="rId15" w:history="1">
              <w:r w:rsidR="00074F04" w:rsidRPr="00A30967">
                <w:rPr>
                  <w:rStyle w:val="Hyperlink"/>
                  <w:b/>
                  <w:bCs/>
                </w:rPr>
                <w:t>R4-2100181</w:t>
              </w:r>
            </w:hyperlink>
          </w:p>
        </w:tc>
        <w:tc>
          <w:tcPr>
            <w:tcW w:w="1424" w:type="dxa"/>
            <w:vAlign w:val="center"/>
          </w:tcPr>
          <w:p w14:paraId="321DBA9E" w14:textId="77777777" w:rsidR="00074F04" w:rsidRPr="00A30967" w:rsidRDefault="00074F04" w:rsidP="00A30967">
            <w:pPr>
              <w:spacing w:before="120" w:after="120"/>
            </w:pPr>
            <w:r w:rsidRPr="00A30967">
              <w:t>Apple</w:t>
            </w:r>
          </w:p>
        </w:tc>
        <w:tc>
          <w:tcPr>
            <w:tcW w:w="6585" w:type="dxa"/>
            <w:vAlign w:val="center"/>
          </w:tcPr>
          <w:p w14:paraId="398D114C" w14:textId="77777777" w:rsidR="00074F04" w:rsidRPr="00A30967" w:rsidRDefault="00F601A4" w:rsidP="00A30967">
            <w:pPr>
              <w:spacing w:before="120" w:after="120"/>
            </w:pPr>
            <w:r w:rsidRPr="00A30967">
              <w:t>Adopted CR in last meeting.</w:t>
            </w:r>
          </w:p>
        </w:tc>
      </w:tr>
      <w:tr w:rsidR="00074F04" w:rsidRPr="00D50F7D" w14:paraId="5BE9D46F" w14:textId="77777777" w:rsidTr="00A30967">
        <w:trPr>
          <w:trHeight w:val="468"/>
        </w:trPr>
        <w:tc>
          <w:tcPr>
            <w:tcW w:w="1622" w:type="dxa"/>
            <w:vAlign w:val="center"/>
          </w:tcPr>
          <w:p w14:paraId="0D9A8E5D" w14:textId="77777777" w:rsidR="00074F04" w:rsidRPr="00A30967" w:rsidRDefault="00074F04" w:rsidP="00A30967">
            <w:pPr>
              <w:spacing w:before="120" w:after="120"/>
            </w:pPr>
            <w:r w:rsidRPr="00A30967">
              <w:rPr>
                <w:color w:val="000000"/>
              </w:rPr>
              <w:t>R4-2100182</w:t>
            </w:r>
          </w:p>
        </w:tc>
        <w:tc>
          <w:tcPr>
            <w:tcW w:w="1424" w:type="dxa"/>
            <w:vAlign w:val="center"/>
          </w:tcPr>
          <w:p w14:paraId="7D542C5F" w14:textId="77777777" w:rsidR="00074F04" w:rsidRPr="00A30967" w:rsidRDefault="00074F04" w:rsidP="00A30967">
            <w:pPr>
              <w:spacing w:before="120" w:after="120"/>
            </w:pPr>
            <w:r w:rsidRPr="00A30967">
              <w:t>Apple</w:t>
            </w:r>
          </w:p>
        </w:tc>
        <w:tc>
          <w:tcPr>
            <w:tcW w:w="6585" w:type="dxa"/>
            <w:vAlign w:val="center"/>
          </w:tcPr>
          <w:p w14:paraId="21372742" w14:textId="77777777" w:rsidR="00074F04" w:rsidRPr="00A30967" w:rsidRDefault="00F601A4" w:rsidP="00A30967">
            <w:pPr>
              <w:pStyle w:val="ListParagraph"/>
              <w:spacing w:before="120"/>
              <w:ind w:firstLineChars="0" w:firstLine="0"/>
              <w:rPr>
                <w:lang w:val="en-US" w:eastAsia="zh-CN"/>
              </w:rPr>
            </w:pPr>
            <w:r w:rsidRPr="00A30967">
              <w:rPr>
                <w:lang w:val="en-US" w:eastAsia="zh-CN"/>
              </w:rPr>
              <w:t>Cat-A</w:t>
            </w:r>
          </w:p>
        </w:tc>
      </w:tr>
      <w:tr w:rsidR="00074F04" w:rsidRPr="00D50F7D" w14:paraId="6D023905" w14:textId="77777777" w:rsidTr="00A30967">
        <w:trPr>
          <w:trHeight w:val="468"/>
        </w:trPr>
        <w:tc>
          <w:tcPr>
            <w:tcW w:w="1622" w:type="dxa"/>
            <w:vAlign w:val="center"/>
          </w:tcPr>
          <w:p w14:paraId="34878EC6" w14:textId="77777777" w:rsidR="00074F04" w:rsidRPr="00A30967" w:rsidRDefault="0022380F" w:rsidP="00A30967">
            <w:pPr>
              <w:spacing w:before="120" w:after="120"/>
            </w:pPr>
            <w:hyperlink r:id="rId16" w:history="1">
              <w:r w:rsidR="00074F04" w:rsidRPr="00A30967">
                <w:rPr>
                  <w:rStyle w:val="Hyperlink"/>
                  <w:b/>
                  <w:bCs/>
                </w:rPr>
                <w:t>R4-2100183</w:t>
              </w:r>
            </w:hyperlink>
          </w:p>
        </w:tc>
        <w:tc>
          <w:tcPr>
            <w:tcW w:w="1424" w:type="dxa"/>
            <w:vAlign w:val="center"/>
          </w:tcPr>
          <w:p w14:paraId="4F7D23B6" w14:textId="77777777" w:rsidR="00074F04" w:rsidRPr="00A30967" w:rsidRDefault="00074F04" w:rsidP="00A30967">
            <w:pPr>
              <w:spacing w:before="120" w:after="120"/>
            </w:pPr>
            <w:r w:rsidRPr="00A30967">
              <w:t>Apple</w:t>
            </w:r>
          </w:p>
        </w:tc>
        <w:tc>
          <w:tcPr>
            <w:tcW w:w="6585" w:type="dxa"/>
            <w:vAlign w:val="center"/>
          </w:tcPr>
          <w:p w14:paraId="0ECFD888" w14:textId="77777777" w:rsidR="00F601A4" w:rsidRPr="00A30967" w:rsidRDefault="00F601A4" w:rsidP="00A30967">
            <w:pPr>
              <w:pStyle w:val="CRCoverPage"/>
              <w:spacing w:after="0"/>
              <w:ind w:left="-5"/>
              <w:rPr>
                <w:rFonts w:ascii="Times New Roman" w:hAnsi="Times New Roman"/>
                <w:noProof/>
                <w:lang w:val="en-US"/>
              </w:rPr>
            </w:pPr>
            <w:r w:rsidRPr="00A30967">
              <w:rPr>
                <w:rFonts w:ascii="Times New Roman" w:hAnsi="Times New Roman"/>
                <w:noProof/>
              </w:rPr>
              <w:t>The UE behavior for Tx/Rx during CBW change delay is missing</w:t>
            </w:r>
            <w:r w:rsidRPr="00A30967">
              <w:rPr>
                <w:rFonts w:ascii="Times New Roman" w:hAnsi="Times New Roman"/>
                <w:noProof/>
                <w:lang w:val="en-US"/>
              </w:rPr>
              <w:t>. The Draft CR R4-2014277 has been adopted in RAN4 #97e meeting.</w:t>
            </w:r>
          </w:p>
          <w:p w14:paraId="56B2A3F5" w14:textId="77777777" w:rsidR="00F601A4" w:rsidRPr="00A30967" w:rsidRDefault="00F601A4" w:rsidP="00A30967">
            <w:pPr>
              <w:pStyle w:val="CRCoverPage"/>
              <w:spacing w:after="0"/>
              <w:ind w:left="-5"/>
              <w:rPr>
                <w:rFonts w:ascii="Times New Roman" w:hAnsi="Times New Roman"/>
                <w:noProof/>
                <w:lang w:val="en-US"/>
              </w:rPr>
            </w:pPr>
            <w:r w:rsidRPr="00A30967">
              <w:rPr>
                <w:rFonts w:ascii="Times New Roman" w:hAnsi="Times New Roman"/>
                <w:noProof/>
                <w:lang w:val="en-US"/>
              </w:rPr>
              <w:t>And some new restriction of UE behavior has been introduced in CR R4-2017377 that,</w:t>
            </w:r>
          </w:p>
          <w:p w14:paraId="1E48E3F2" w14:textId="77777777" w:rsidR="00074F04" w:rsidRPr="00A30967" w:rsidRDefault="00F601A4" w:rsidP="00A30967">
            <w:pPr>
              <w:spacing w:before="120" w:after="120"/>
            </w:pPr>
            <w:r w:rsidRPr="00A30967">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sidRPr="00A30967">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A30967">
              <w:rPr>
                <w:lang w:eastAsia="zh-CN"/>
              </w:rPr>
              <w:t xml:space="preserve"> is the time between DL data transmission and acknowledgement as specified in TS 38.213 [3].</w:t>
            </w:r>
          </w:p>
        </w:tc>
      </w:tr>
      <w:tr w:rsidR="00074F04" w:rsidRPr="00D50F7D" w14:paraId="1B2288BB" w14:textId="77777777" w:rsidTr="00A30967">
        <w:trPr>
          <w:trHeight w:val="468"/>
        </w:trPr>
        <w:tc>
          <w:tcPr>
            <w:tcW w:w="1622" w:type="dxa"/>
            <w:vAlign w:val="center"/>
          </w:tcPr>
          <w:p w14:paraId="09525840" w14:textId="77777777" w:rsidR="00074F04" w:rsidRPr="00A30967" w:rsidRDefault="00074F04" w:rsidP="00A30967">
            <w:pPr>
              <w:spacing w:before="120" w:after="120"/>
            </w:pPr>
            <w:r w:rsidRPr="00A30967">
              <w:rPr>
                <w:color w:val="000000"/>
              </w:rPr>
              <w:t>R4-2100184</w:t>
            </w:r>
          </w:p>
        </w:tc>
        <w:tc>
          <w:tcPr>
            <w:tcW w:w="1424" w:type="dxa"/>
            <w:vAlign w:val="center"/>
          </w:tcPr>
          <w:p w14:paraId="3710443A" w14:textId="77777777" w:rsidR="00074F04" w:rsidRPr="00A30967" w:rsidRDefault="00074F04" w:rsidP="00A30967">
            <w:pPr>
              <w:spacing w:before="120" w:after="120"/>
            </w:pPr>
            <w:r w:rsidRPr="00A30967">
              <w:t>Apple</w:t>
            </w:r>
          </w:p>
        </w:tc>
        <w:tc>
          <w:tcPr>
            <w:tcW w:w="6585" w:type="dxa"/>
            <w:vAlign w:val="center"/>
          </w:tcPr>
          <w:p w14:paraId="061628A9" w14:textId="77777777" w:rsidR="00074F04" w:rsidRPr="00A30967" w:rsidRDefault="00F601A4" w:rsidP="00A30967">
            <w:pPr>
              <w:spacing w:before="120" w:after="120"/>
            </w:pPr>
            <w:r w:rsidRPr="00A30967">
              <w:rPr>
                <w:lang w:val="en-US" w:eastAsia="zh-CN"/>
              </w:rPr>
              <w:t>Cat-A</w:t>
            </w:r>
          </w:p>
        </w:tc>
      </w:tr>
      <w:tr w:rsidR="00074F04" w:rsidRPr="00D50F7D" w14:paraId="677D9F5B" w14:textId="77777777" w:rsidTr="00A30967">
        <w:trPr>
          <w:trHeight w:val="468"/>
        </w:trPr>
        <w:tc>
          <w:tcPr>
            <w:tcW w:w="1622" w:type="dxa"/>
            <w:vAlign w:val="center"/>
          </w:tcPr>
          <w:p w14:paraId="16E41D4B" w14:textId="77777777" w:rsidR="00074F04" w:rsidRPr="00A30967" w:rsidRDefault="0022380F" w:rsidP="00A30967">
            <w:pPr>
              <w:spacing w:before="120" w:after="120"/>
            </w:pPr>
            <w:hyperlink r:id="rId17" w:history="1">
              <w:r w:rsidR="00074F04" w:rsidRPr="00A30967">
                <w:rPr>
                  <w:rStyle w:val="Hyperlink"/>
                  <w:b/>
                  <w:bCs/>
                </w:rPr>
                <w:t>R4-2100777</w:t>
              </w:r>
            </w:hyperlink>
          </w:p>
        </w:tc>
        <w:tc>
          <w:tcPr>
            <w:tcW w:w="1424" w:type="dxa"/>
            <w:vAlign w:val="center"/>
          </w:tcPr>
          <w:p w14:paraId="484471EE" w14:textId="77777777" w:rsidR="00074F04" w:rsidRPr="00A30967" w:rsidRDefault="00074F04" w:rsidP="00A30967">
            <w:pPr>
              <w:spacing w:before="120" w:after="120"/>
            </w:pPr>
            <w:r w:rsidRPr="00A30967">
              <w:t>MediaTek inc.</w:t>
            </w:r>
          </w:p>
        </w:tc>
        <w:tc>
          <w:tcPr>
            <w:tcW w:w="6585" w:type="dxa"/>
            <w:vAlign w:val="center"/>
          </w:tcPr>
          <w:p w14:paraId="04D38D55" w14:textId="77777777" w:rsidR="00F601A4" w:rsidRPr="00A30967" w:rsidRDefault="00F601A4" w:rsidP="00A30967">
            <w:pPr>
              <w:spacing w:line="240" w:lineRule="exact"/>
              <w:rPr>
                <w:kern w:val="24"/>
              </w:rPr>
            </w:pPr>
            <w:r w:rsidRPr="00A30967">
              <w:rPr>
                <w:kern w:val="24"/>
              </w:rPr>
              <w:t>Proposal 1: For RLM, there is no scheduling restriction if the UE is configured with different numerology between SSB on one FR2 band and data on the other FR2 band provided the UE is configured for IBM operation for the band pair.</w:t>
            </w:r>
          </w:p>
          <w:p w14:paraId="42E1AF80" w14:textId="77777777" w:rsidR="00F601A4" w:rsidRPr="00A30967" w:rsidRDefault="00F601A4" w:rsidP="00A30967">
            <w:pPr>
              <w:spacing w:line="240" w:lineRule="exact"/>
              <w:rPr>
                <w:kern w:val="24"/>
              </w:rPr>
            </w:pPr>
            <w:r w:rsidRPr="00A30967">
              <w:rPr>
                <w:kern w:val="24"/>
              </w:rPr>
              <w:t xml:space="preserve">Observation 1: In the sections of measurement restriction, it should be understood as “no measurement restriction” when the measurement restrict is not explicitly specified. </w:t>
            </w:r>
          </w:p>
          <w:p w14:paraId="67168F20" w14:textId="77777777" w:rsidR="00074F04" w:rsidRPr="00A30967" w:rsidRDefault="00F601A4" w:rsidP="00A30967">
            <w:pPr>
              <w:spacing w:line="240" w:lineRule="exact"/>
              <w:rPr>
                <w:kern w:val="24"/>
              </w:rPr>
            </w:pPr>
            <w:r w:rsidRPr="00A30967">
              <w:rPr>
                <w:kern w:val="24"/>
              </w:rPr>
              <w:t xml:space="preserve">Proposal 2: Remove the descriptions on FR2 SSB BFD/CBD/L1-RSRP for the cases with “no measurement restriction”, as “no measurement resection” is applied by default. </w:t>
            </w:r>
          </w:p>
        </w:tc>
      </w:tr>
      <w:tr w:rsidR="00074F04" w:rsidRPr="00D50F7D" w14:paraId="7A630ECB" w14:textId="77777777" w:rsidTr="00A30967">
        <w:trPr>
          <w:trHeight w:val="468"/>
        </w:trPr>
        <w:tc>
          <w:tcPr>
            <w:tcW w:w="1622" w:type="dxa"/>
            <w:vAlign w:val="center"/>
          </w:tcPr>
          <w:p w14:paraId="59575301" w14:textId="77777777" w:rsidR="00074F04" w:rsidRPr="00A30967" w:rsidRDefault="0022380F" w:rsidP="00A30967">
            <w:pPr>
              <w:spacing w:before="120" w:after="120"/>
            </w:pPr>
            <w:hyperlink r:id="rId18" w:history="1">
              <w:r w:rsidR="00074F04" w:rsidRPr="00A30967">
                <w:rPr>
                  <w:rStyle w:val="Hyperlink"/>
                  <w:b/>
                  <w:bCs/>
                </w:rPr>
                <w:t>R4-2100778</w:t>
              </w:r>
            </w:hyperlink>
          </w:p>
        </w:tc>
        <w:tc>
          <w:tcPr>
            <w:tcW w:w="1424" w:type="dxa"/>
            <w:vAlign w:val="center"/>
          </w:tcPr>
          <w:p w14:paraId="06182B41" w14:textId="77777777" w:rsidR="00074F04" w:rsidRPr="00A30967" w:rsidRDefault="00074F04" w:rsidP="00A30967">
            <w:pPr>
              <w:spacing w:before="120" w:after="120"/>
            </w:pPr>
            <w:r w:rsidRPr="00A30967">
              <w:t>MediaTek inc.</w:t>
            </w:r>
          </w:p>
        </w:tc>
        <w:tc>
          <w:tcPr>
            <w:tcW w:w="6585" w:type="dxa"/>
            <w:vAlign w:val="center"/>
          </w:tcPr>
          <w:p w14:paraId="68400094" w14:textId="77777777" w:rsidR="00074F04" w:rsidRPr="00A30967" w:rsidRDefault="005B2C98" w:rsidP="00A30967">
            <w:pPr>
              <w:spacing w:after="0"/>
              <w:rPr>
                <w:bCs/>
                <w:lang w:val="en-US" w:eastAsia="zh-CN"/>
              </w:rPr>
            </w:pPr>
            <w:r w:rsidRPr="00A30967">
              <w:rPr>
                <w:bCs/>
                <w:lang w:val="en-US" w:eastAsia="zh-CN"/>
              </w:rPr>
              <w:t xml:space="preserve">Based on </w:t>
            </w:r>
            <w:r w:rsidR="00F65BD5" w:rsidRPr="00A30967">
              <w:rPr>
                <w:bCs/>
                <w:lang w:val="en-US" w:eastAsia="zh-CN"/>
              </w:rPr>
              <w:t>discussion paper 0777.</w:t>
            </w:r>
          </w:p>
        </w:tc>
      </w:tr>
      <w:tr w:rsidR="00074F04" w:rsidRPr="00D50F7D" w14:paraId="04FA7873" w14:textId="77777777" w:rsidTr="00A30967">
        <w:trPr>
          <w:trHeight w:val="468"/>
        </w:trPr>
        <w:tc>
          <w:tcPr>
            <w:tcW w:w="1622" w:type="dxa"/>
            <w:vAlign w:val="center"/>
          </w:tcPr>
          <w:p w14:paraId="453B8A91" w14:textId="77777777" w:rsidR="00074F04" w:rsidRPr="00A30967" w:rsidRDefault="00074F04" w:rsidP="00A30967">
            <w:pPr>
              <w:spacing w:before="120" w:after="120"/>
            </w:pPr>
            <w:r w:rsidRPr="00A30967">
              <w:rPr>
                <w:color w:val="000000"/>
              </w:rPr>
              <w:t>R4-2100779</w:t>
            </w:r>
          </w:p>
        </w:tc>
        <w:tc>
          <w:tcPr>
            <w:tcW w:w="1424" w:type="dxa"/>
            <w:vAlign w:val="center"/>
          </w:tcPr>
          <w:p w14:paraId="183FAA3B" w14:textId="77777777" w:rsidR="00074F04" w:rsidRPr="00A30967" w:rsidRDefault="00074F04" w:rsidP="00A30967">
            <w:pPr>
              <w:spacing w:before="120" w:after="120"/>
            </w:pPr>
            <w:r w:rsidRPr="00A30967">
              <w:t>MediaTek inc.</w:t>
            </w:r>
          </w:p>
        </w:tc>
        <w:tc>
          <w:tcPr>
            <w:tcW w:w="6585" w:type="dxa"/>
            <w:vAlign w:val="center"/>
          </w:tcPr>
          <w:p w14:paraId="5D724CD5" w14:textId="77777777" w:rsidR="00074F04" w:rsidRPr="00A30967" w:rsidRDefault="00F65BD5" w:rsidP="00A30967">
            <w:pPr>
              <w:spacing w:after="0"/>
              <w:rPr>
                <w:bCs/>
                <w:lang w:val="en-US" w:eastAsia="ja-JP"/>
              </w:rPr>
            </w:pPr>
            <w:r w:rsidRPr="00A30967">
              <w:rPr>
                <w:bCs/>
                <w:lang w:val="en-US" w:eastAsia="ja-JP"/>
              </w:rPr>
              <w:t>Cat-A</w:t>
            </w:r>
          </w:p>
        </w:tc>
      </w:tr>
      <w:tr w:rsidR="00074F04" w:rsidRPr="00D50F7D" w14:paraId="50721AD8" w14:textId="77777777" w:rsidTr="00A30967">
        <w:trPr>
          <w:trHeight w:val="468"/>
        </w:trPr>
        <w:tc>
          <w:tcPr>
            <w:tcW w:w="1622" w:type="dxa"/>
            <w:vAlign w:val="center"/>
          </w:tcPr>
          <w:p w14:paraId="17EB8AED" w14:textId="77777777" w:rsidR="00074F04" w:rsidRPr="00A30967" w:rsidRDefault="0022380F" w:rsidP="00A30967">
            <w:pPr>
              <w:spacing w:before="120" w:after="120"/>
            </w:pPr>
            <w:hyperlink r:id="rId19" w:history="1">
              <w:r w:rsidR="00074F04" w:rsidRPr="00A30967">
                <w:rPr>
                  <w:rStyle w:val="Hyperlink"/>
                  <w:b/>
                  <w:bCs/>
                </w:rPr>
                <w:t>R4-2101219</w:t>
              </w:r>
            </w:hyperlink>
          </w:p>
        </w:tc>
        <w:tc>
          <w:tcPr>
            <w:tcW w:w="1424" w:type="dxa"/>
            <w:vAlign w:val="center"/>
          </w:tcPr>
          <w:p w14:paraId="423D73F3" w14:textId="77777777" w:rsidR="00074F04" w:rsidRPr="00A30967" w:rsidRDefault="00074F04" w:rsidP="00A30967">
            <w:pPr>
              <w:spacing w:before="120" w:after="120"/>
            </w:pPr>
            <w:r w:rsidRPr="00A30967">
              <w:t>MediaTek inc.</w:t>
            </w:r>
          </w:p>
        </w:tc>
        <w:tc>
          <w:tcPr>
            <w:tcW w:w="6585" w:type="dxa"/>
            <w:vAlign w:val="center"/>
          </w:tcPr>
          <w:p w14:paraId="4A96008D" w14:textId="77777777" w:rsidR="00F65BD5" w:rsidRPr="00A30967" w:rsidRDefault="00F65BD5" w:rsidP="00A30967">
            <w:pPr>
              <w:pStyle w:val="CRCoverPage"/>
              <w:numPr>
                <w:ilvl w:val="0"/>
                <w:numId w:val="32"/>
              </w:numPr>
              <w:spacing w:after="0"/>
              <w:rPr>
                <w:rFonts w:ascii="Times New Roman" w:hAnsi="Times New Roman"/>
                <w:noProof/>
              </w:rPr>
            </w:pPr>
            <w:r w:rsidRPr="00A30967">
              <w:rPr>
                <w:rFonts w:ascii="Times New Roman" w:hAnsi="Times New Roman"/>
                <w:noProof/>
              </w:rPr>
              <w:t>Specify in the tables of CSSF</w:t>
            </w:r>
            <w:r w:rsidRPr="00A30967">
              <w:rPr>
                <w:rFonts w:ascii="Times New Roman" w:hAnsi="Times New Roman"/>
                <w:noProof/>
                <w:vertAlign w:val="subscript"/>
              </w:rPr>
              <w:t xml:space="preserve">outside_gap </w:t>
            </w:r>
            <w:r w:rsidRPr="00A30967">
              <w:rPr>
                <w:rFonts w:ascii="Times New Roman" w:hAnsi="Times New Roman"/>
                <w:noProof/>
              </w:rPr>
              <w:t xml:space="preserve">that </w:t>
            </w:r>
            <w:r w:rsidRPr="00A30967">
              <w:rPr>
                <w:rFonts w:ascii="Times New Roman" w:hAnsi="Times New Roman"/>
                <w:lang w:val="en-US" w:eastAsia="zh-CN"/>
              </w:rPr>
              <w:t>Y is the number of configured inter-frequency MOs without MG that are being measured outside of MG for CA capable UE; otherwise, it is 0.</w:t>
            </w:r>
          </w:p>
          <w:p w14:paraId="77A001CD" w14:textId="77777777" w:rsidR="00074F04" w:rsidRPr="00A30967" w:rsidRDefault="00F65BD5" w:rsidP="00A30967">
            <w:pPr>
              <w:pStyle w:val="CRCoverPage"/>
              <w:numPr>
                <w:ilvl w:val="0"/>
                <w:numId w:val="32"/>
              </w:numPr>
              <w:spacing w:after="0"/>
              <w:rPr>
                <w:rFonts w:ascii="Times New Roman" w:hAnsi="Times New Roman"/>
                <w:noProof/>
              </w:rPr>
            </w:pPr>
            <w:r w:rsidRPr="00A30967">
              <w:rPr>
                <w:rFonts w:ascii="Times New Roman" w:hAnsi="Times New Roman"/>
                <w:noProof/>
              </w:rPr>
              <w:t>The SMTC configuration of inter-freq. without gap is also be restricted as SCell in CSSF</w:t>
            </w:r>
            <w:r w:rsidRPr="00A30967">
              <w:rPr>
                <w:rFonts w:ascii="Times New Roman" w:hAnsi="Times New Roman"/>
                <w:noProof/>
                <w:vertAlign w:val="subscript"/>
              </w:rPr>
              <w:t xml:space="preserve">outside_gap </w:t>
            </w:r>
            <w:r w:rsidRPr="00A30967">
              <w:rPr>
                <w:rFonts w:ascii="Times New Roman" w:hAnsi="Times New Roman"/>
                <w:noProof/>
              </w:rPr>
              <w:t>requirement</w:t>
            </w:r>
          </w:p>
        </w:tc>
      </w:tr>
      <w:tr w:rsidR="00074F04" w:rsidRPr="00D50F7D" w14:paraId="41AAA879" w14:textId="77777777" w:rsidTr="00A30967">
        <w:trPr>
          <w:trHeight w:val="468"/>
        </w:trPr>
        <w:tc>
          <w:tcPr>
            <w:tcW w:w="1622" w:type="dxa"/>
            <w:vAlign w:val="center"/>
          </w:tcPr>
          <w:p w14:paraId="447CB699" w14:textId="77777777" w:rsidR="00074F04" w:rsidRPr="00A30967" w:rsidRDefault="00074F04" w:rsidP="00A30967">
            <w:pPr>
              <w:spacing w:before="120" w:after="120"/>
            </w:pPr>
            <w:r w:rsidRPr="00A30967">
              <w:rPr>
                <w:color w:val="000000"/>
              </w:rPr>
              <w:t>R4-2101220</w:t>
            </w:r>
          </w:p>
        </w:tc>
        <w:tc>
          <w:tcPr>
            <w:tcW w:w="1424" w:type="dxa"/>
            <w:vAlign w:val="center"/>
          </w:tcPr>
          <w:p w14:paraId="7F75D528" w14:textId="77777777" w:rsidR="00074F04" w:rsidRPr="00A30967" w:rsidRDefault="00074F04" w:rsidP="00A30967">
            <w:pPr>
              <w:spacing w:before="120" w:after="120"/>
            </w:pPr>
            <w:r w:rsidRPr="00A30967">
              <w:t>MediaTek inc.</w:t>
            </w:r>
          </w:p>
        </w:tc>
        <w:tc>
          <w:tcPr>
            <w:tcW w:w="6585" w:type="dxa"/>
            <w:vAlign w:val="center"/>
          </w:tcPr>
          <w:p w14:paraId="667F6DF8" w14:textId="77777777" w:rsidR="00074F04" w:rsidRPr="00A30967" w:rsidRDefault="00A30967" w:rsidP="00A30967">
            <w:pPr>
              <w:snapToGrid w:val="0"/>
              <w:spacing w:after="120"/>
              <w:rPr>
                <w:rFonts w:eastAsiaTheme="minorEastAsia"/>
                <w:bCs/>
                <w:kern w:val="24"/>
                <w:lang w:eastAsia="zh-CN"/>
              </w:rPr>
            </w:pPr>
            <w:r w:rsidRPr="00A30967">
              <w:rPr>
                <w:bCs/>
                <w:lang w:val="en-US" w:eastAsia="ja-JP"/>
              </w:rPr>
              <w:t>Cat-A</w:t>
            </w:r>
          </w:p>
        </w:tc>
      </w:tr>
      <w:tr w:rsidR="00074F04" w:rsidRPr="00D50F7D" w14:paraId="3E29DE77" w14:textId="77777777" w:rsidTr="00A30967">
        <w:trPr>
          <w:trHeight w:val="468"/>
        </w:trPr>
        <w:tc>
          <w:tcPr>
            <w:tcW w:w="1622" w:type="dxa"/>
            <w:vAlign w:val="center"/>
          </w:tcPr>
          <w:p w14:paraId="4B0DFA94" w14:textId="77777777" w:rsidR="00074F04" w:rsidRPr="00A30967" w:rsidRDefault="0022380F" w:rsidP="00A30967">
            <w:pPr>
              <w:spacing w:before="120" w:after="120"/>
            </w:pPr>
            <w:hyperlink r:id="rId20" w:history="1">
              <w:r w:rsidR="00074F04" w:rsidRPr="00A30967">
                <w:rPr>
                  <w:rStyle w:val="Hyperlink"/>
                  <w:b/>
                  <w:bCs/>
                </w:rPr>
                <w:t>R4-2101691</w:t>
              </w:r>
            </w:hyperlink>
          </w:p>
        </w:tc>
        <w:tc>
          <w:tcPr>
            <w:tcW w:w="1424" w:type="dxa"/>
            <w:vAlign w:val="center"/>
          </w:tcPr>
          <w:p w14:paraId="7252EAB0" w14:textId="77777777" w:rsidR="00074F04" w:rsidRPr="00A30967" w:rsidRDefault="00074F04" w:rsidP="00A30967">
            <w:pPr>
              <w:spacing w:before="120" w:after="120"/>
            </w:pPr>
            <w:r w:rsidRPr="00A30967">
              <w:t>Huawei, HiSilicon</w:t>
            </w:r>
          </w:p>
        </w:tc>
        <w:tc>
          <w:tcPr>
            <w:tcW w:w="6585" w:type="dxa"/>
            <w:vAlign w:val="center"/>
          </w:tcPr>
          <w:p w14:paraId="7202437E" w14:textId="77777777" w:rsidR="00A30967" w:rsidRPr="00A30967" w:rsidRDefault="00A30967" w:rsidP="00A30967">
            <w:pPr>
              <w:pStyle w:val="CRCoverPage"/>
              <w:numPr>
                <w:ilvl w:val="0"/>
                <w:numId w:val="33"/>
              </w:numPr>
              <w:spacing w:after="0"/>
              <w:rPr>
                <w:rFonts w:ascii="Times New Roman" w:hAnsi="Times New Roman"/>
                <w:lang w:eastAsia="zh-TW"/>
              </w:rPr>
            </w:pPr>
            <w:r w:rsidRPr="00A30967">
              <w:rPr>
                <w:rFonts w:ascii="Times New Roman" w:hAnsi="Times New Roman"/>
                <w:lang w:eastAsia="zh-TW"/>
              </w:rPr>
              <w:t>adding a condition for inter-frequency without gap in clause 9.3.1:</w:t>
            </w:r>
          </w:p>
          <w:p w14:paraId="5BE425CB" w14:textId="77777777" w:rsidR="00A30967" w:rsidRPr="00A30967" w:rsidRDefault="00A30967" w:rsidP="00A30967">
            <w:pPr>
              <w:pStyle w:val="CRCoverPage"/>
              <w:spacing w:after="0"/>
              <w:ind w:left="360"/>
              <w:rPr>
                <w:rFonts w:ascii="Times New Roman" w:hAnsi="Times New Roman"/>
                <w:lang w:eastAsia="zh-TW"/>
              </w:rPr>
            </w:pPr>
            <w:r w:rsidRPr="00A30967">
              <w:rPr>
                <w:rFonts w:ascii="Times New Roman" w:eastAsiaTheme="minorEastAsia" w:hAnsi="Times New Roman"/>
                <w:lang w:eastAsia="zh-CN"/>
              </w:rPr>
              <w:t>“If UE indicates ‘no-gap’ via interFreq-needForGap for inter-frequency measurement”;</w:t>
            </w:r>
          </w:p>
          <w:p w14:paraId="5A8AC1AC" w14:textId="77777777" w:rsidR="00A30967" w:rsidRPr="00A30967" w:rsidRDefault="00A30967" w:rsidP="00A30967">
            <w:pPr>
              <w:pStyle w:val="CRCoverPage"/>
              <w:numPr>
                <w:ilvl w:val="0"/>
                <w:numId w:val="33"/>
              </w:numPr>
              <w:spacing w:after="0"/>
              <w:rPr>
                <w:rFonts w:ascii="Times New Roman" w:hAnsi="Times New Roman"/>
                <w:lang w:eastAsia="zh-TW"/>
              </w:rPr>
            </w:pPr>
            <w:r w:rsidRPr="00A30967">
              <w:rPr>
                <w:rFonts w:ascii="Times New Roman" w:hAnsi="Times New Roman"/>
                <w:lang w:eastAsia="zh-TW"/>
              </w:rPr>
              <w:t>remove the partial conditions in clause 9.1.5;</w:t>
            </w:r>
          </w:p>
          <w:p w14:paraId="1834D707" w14:textId="77777777" w:rsidR="00074F04" w:rsidRPr="00A30967" w:rsidRDefault="00A30967" w:rsidP="00A30967">
            <w:pPr>
              <w:pStyle w:val="CRCoverPage"/>
              <w:numPr>
                <w:ilvl w:val="0"/>
                <w:numId w:val="33"/>
              </w:numPr>
              <w:spacing w:after="0"/>
              <w:rPr>
                <w:rFonts w:ascii="Times New Roman" w:hAnsi="Times New Roman"/>
                <w:lang w:eastAsia="zh-TW"/>
              </w:rPr>
            </w:pPr>
            <w:r w:rsidRPr="00A30967">
              <w:rPr>
                <w:rFonts w:ascii="Times New Roman" w:hAnsi="Times New Roman"/>
                <w:lang w:eastAsia="zh-TW"/>
              </w:rPr>
              <w:t>remove the partial conditions in clause 9.3.9.</w:t>
            </w:r>
          </w:p>
        </w:tc>
      </w:tr>
      <w:tr w:rsidR="00A30967" w:rsidRPr="00D50F7D" w14:paraId="43A5D3C1" w14:textId="77777777" w:rsidTr="00A30967">
        <w:trPr>
          <w:trHeight w:val="468"/>
        </w:trPr>
        <w:tc>
          <w:tcPr>
            <w:tcW w:w="1622" w:type="dxa"/>
            <w:vAlign w:val="center"/>
          </w:tcPr>
          <w:p w14:paraId="67485A8A" w14:textId="77777777" w:rsidR="00A30967" w:rsidRPr="00A30967" w:rsidRDefault="00A30967" w:rsidP="00A30967">
            <w:pPr>
              <w:spacing w:before="120" w:after="120"/>
            </w:pPr>
            <w:r w:rsidRPr="00A30967">
              <w:rPr>
                <w:color w:val="000000"/>
              </w:rPr>
              <w:t>R4-2101692</w:t>
            </w:r>
          </w:p>
        </w:tc>
        <w:tc>
          <w:tcPr>
            <w:tcW w:w="1424" w:type="dxa"/>
            <w:vAlign w:val="center"/>
          </w:tcPr>
          <w:p w14:paraId="5DC63BC5" w14:textId="77777777" w:rsidR="00A30967" w:rsidRPr="00A30967" w:rsidRDefault="00A30967" w:rsidP="00A30967">
            <w:pPr>
              <w:spacing w:before="120" w:after="120"/>
            </w:pPr>
            <w:r w:rsidRPr="00A30967">
              <w:t>Huawei, HiSilicon</w:t>
            </w:r>
          </w:p>
        </w:tc>
        <w:tc>
          <w:tcPr>
            <w:tcW w:w="6585" w:type="dxa"/>
            <w:vAlign w:val="center"/>
          </w:tcPr>
          <w:p w14:paraId="18EFD407" w14:textId="77777777" w:rsidR="00A30967" w:rsidRPr="00A30967" w:rsidRDefault="00A30967" w:rsidP="00A30967">
            <w:pPr>
              <w:spacing w:before="120" w:after="120"/>
              <w:rPr>
                <w:lang w:val="en-US"/>
              </w:rPr>
            </w:pPr>
            <w:r w:rsidRPr="00A30967">
              <w:rPr>
                <w:bCs/>
                <w:lang w:val="en-US" w:eastAsia="ja-JP"/>
              </w:rPr>
              <w:t>Cat-A</w:t>
            </w:r>
          </w:p>
        </w:tc>
      </w:tr>
    </w:tbl>
    <w:p w14:paraId="4BB96A54" w14:textId="77777777" w:rsidR="00DD19DE" w:rsidRPr="004A7544" w:rsidRDefault="00DD19DE" w:rsidP="00DD19DE"/>
    <w:p w14:paraId="233102D7" w14:textId="77777777" w:rsidR="00DD19DE" w:rsidRPr="004A7544" w:rsidRDefault="00DD19DE" w:rsidP="00DD19DE">
      <w:pPr>
        <w:pStyle w:val="Heading2"/>
      </w:pPr>
      <w:r w:rsidRPr="004A7544">
        <w:rPr>
          <w:rFonts w:hint="eastAsia"/>
        </w:rPr>
        <w:t>Open issues</w:t>
      </w:r>
      <w:r>
        <w:t xml:space="preserve"> summary</w:t>
      </w:r>
    </w:p>
    <w:p w14:paraId="2A46C248"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7980544" w14:textId="77777777" w:rsidR="00DD19DE" w:rsidRPr="00822BA0" w:rsidRDefault="00DD19DE" w:rsidP="00DD19DE">
      <w:pPr>
        <w:pStyle w:val="Heading3"/>
        <w:rPr>
          <w:sz w:val="24"/>
          <w:szCs w:val="16"/>
          <w:lang w:val="en-US"/>
        </w:rPr>
      </w:pPr>
      <w:r w:rsidRPr="00822BA0">
        <w:rPr>
          <w:sz w:val="24"/>
          <w:szCs w:val="16"/>
          <w:lang w:val="en-US"/>
        </w:rPr>
        <w:t>Sub-</w:t>
      </w:r>
      <w:r w:rsidR="00142BB9" w:rsidRPr="00822BA0">
        <w:rPr>
          <w:sz w:val="24"/>
          <w:szCs w:val="16"/>
          <w:lang w:val="en-US"/>
        </w:rPr>
        <w:t>topic</w:t>
      </w:r>
      <w:r w:rsidRPr="00822BA0">
        <w:rPr>
          <w:sz w:val="24"/>
          <w:szCs w:val="16"/>
          <w:lang w:val="en-US"/>
        </w:rPr>
        <w:t xml:space="preserve"> </w:t>
      </w:r>
      <w:r w:rsidR="00FA5848" w:rsidRPr="00822BA0">
        <w:rPr>
          <w:sz w:val="24"/>
          <w:szCs w:val="16"/>
          <w:lang w:val="en-US"/>
        </w:rPr>
        <w:t>2</w:t>
      </w:r>
      <w:r w:rsidRPr="00822BA0">
        <w:rPr>
          <w:sz w:val="24"/>
          <w:szCs w:val="16"/>
          <w:lang w:val="en-US"/>
        </w:rPr>
        <w:t>-1</w:t>
      </w:r>
      <w:r w:rsidR="00020359" w:rsidRPr="00822BA0">
        <w:rPr>
          <w:sz w:val="24"/>
          <w:szCs w:val="16"/>
          <w:lang w:val="en-US"/>
        </w:rPr>
        <w:t xml:space="preserve"> </w:t>
      </w:r>
      <w:r w:rsidR="00A30967" w:rsidRPr="00822BA0">
        <w:rPr>
          <w:sz w:val="24"/>
          <w:szCs w:val="16"/>
          <w:lang w:val="en-US"/>
        </w:rPr>
        <w:t>Maintenance of inter-band CA requirement for FR2</w:t>
      </w:r>
    </w:p>
    <w:p w14:paraId="1E0EFBFD" w14:textId="77777777"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FE5DD2C"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062A6AA" w14:textId="7777777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CF319E">
        <w:rPr>
          <w:b/>
          <w:color w:val="0070C0"/>
          <w:u w:val="single"/>
          <w:lang w:eastAsia="ko-KR"/>
        </w:rPr>
        <w:t>-1</w:t>
      </w:r>
      <w:r w:rsidRPr="00045592">
        <w:rPr>
          <w:b/>
          <w:color w:val="0070C0"/>
          <w:u w:val="single"/>
          <w:lang w:eastAsia="ko-KR"/>
        </w:rPr>
        <w:t xml:space="preserve">: </w:t>
      </w:r>
      <w:r w:rsidR="00CF319E" w:rsidRPr="00CF319E">
        <w:rPr>
          <w:b/>
          <w:color w:val="0070C0"/>
          <w:u w:val="single"/>
          <w:lang w:eastAsia="ko-KR"/>
        </w:rPr>
        <w:t>scheduling restriction during RLM</w:t>
      </w:r>
    </w:p>
    <w:p w14:paraId="13A0C51E" w14:textId="77777777" w:rsidR="00DD19DE" w:rsidRPr="00DE7E5E"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E7E5E">
        <w:rPr>
          <w:rFonts w:eastAsia="SimSun"/>
          <w:color w:val="0070C0"/>
          <w:szCs w:val="24"/>
          <w:lang w:eastAsia="zh-CN"/>
        </w:rPr>
        <w:lastRenderedPageBreak/>
        <w:t>Proposals</w:t>
      </w:r>
    </w:p>
    <w:p w14:paraId="19B6BF08" w14:textId="02DDD94A" w:rsidR="00020359" w:rsidRPr="00DE7E5E" w:rsidRDefault="00DD19DE" w:rsidP="00DE7E5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E7E5E">
        <w:rPr>
          <w:rFonts w:eastAsia="SimSun"/>
          <w:color w:val="0070C0"/>
          <w:szCs w:val="24"/>
          <w:lang w:eastAsia="zh-CN"/>
        </w:rPr>
        <w:t>Option 1</w:t>
      </w:r>
      <w:r w:rsidR="00CF319E" w:rsidRPr="00DE7E5E">
        <w:rPr>
          <w:rFonts w:eastAsia="SimSun"/>
          <w:color w:val="0070C0"/>
          <w:szCs w:val="24"/>
          <w:lang w:eastAsia="zh-CN"/>
        </w:rPr>
        <w:t xml:space="preserve"> (MTK</w:t>
      </w:r>
      <w:r w:rsidR="00546024">
        <w:rPr>
          <w:rFonts w:eastAsia="SimSun"/>
          <w:color w:val="0070C0"/>
          <w:szCs w:val="24"/>
          <w:lang w:eastAsia="zh-CN"/>
        </w:rPr>
        <w:t>, Ericsson, MTK, Huawei, Nokia</w:t>
      </w:r>
      <w:r w:rsidR="00CF319E" w:rsidRPr="00DE7E5E">
        <w:rPr>
          <w:rFonts w:eastAsia="SimSun"/>
          <w:color w:val="0070C0"/>
          <w:szCs w:val="24"/>
          <w:lang w:eastAsia="zh-CN"/>
        </w:rPr>
        <w:t>)</w:t>
      </w:r>
      <w:r w:rsidRPr="00DE7E5E">
        <w:rPr>
          <w:rFonts w:eastAsia="SimSun"/>
          <w:color w:val="0070C0"/>
          <w:szCs w:val="24"/>
          <w:lang w:eastAsia="zh-CN"/>
        </w:rPr>
        <w:t xml:space="preserve">: </w:t>
      </w:r>
      <w:r w:rsidR="00CF319E" w:rsidRPr="00DE7E5E">
        <w:rPr>
          <w:rFonts w:eastAsia="SimSun"/>
          <w:color w:val="0070C0"/>
          <w:szCs w:val="24"/>
          <w:lang w:eastAsia="zh-CN"/>
        </w:rPr>
        <w:t>For RLM, there is no scheduling restriction if the UE is configured with different numerology between SSB on one FR2 band and data on the other FR2 band provided the UE is configured for IBM operation for the band pair.</w:t>
      </w:r>
    </w:p>
    <w:p w14:paraId="696A3CF0" w14:textId="25C0735B" w:rsidR="00B32E81"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EF7A5F9" w14:textId="77777777" w:rsidR="00B32E81" w:rsidRPr="007D0A2D" w:rsidRDefault="00B32E81" w:rsidP="007D0A2D">
      <w:pPr>
        <w:pStyle w:val="ListParagraph"/>
        <w:numPr>
          <w:ilvl w:val="1"/>
          <w:numId w:val="4"/>
        </w:numPr>
        <w:overflowPunct/>
        <w:autoSpaceDE/>
        <w:autoSpaceDN/>
        <w:adjustRightInd/>
        <w:spacing w:after="120"/>
        <w:ind w:firstLineChars="0"/>
        <w:textAlignment w:val="auto"/>
        <w:rPr>
          <w:i/>
          <w:color w:val="0070C0"/>
          <w:highlight w:val="green"/>
          <w:lang w:val="en-US" w:eastAsia="zh-CN"/>
        </w:rPr>
      </w:pPr>
      <w:r w:rsidRPr="007D0A2D">
        <w:rPr>
          <w:i/>
          <w:color w:val="0070C0"/>
          <w:highlight w:val="green"/>
          <w:lang w:val="en-US" w:eastAsia="zh-CN"/>
        </w:rPr>
        <w:t>Tentative agreements:</w:t>
      </w:r>
    </w:p>
    <w:p w14:paraId="3DA70A96" w14:textId="77777777" w:rsidR="00B32E81" w:rsidRPr="00652201" w:rsidRDefault="00B32E81" w:rsidP="007D0A2D">
      <w:pPr>
        <w:pStyle w:val="ListParagraph"/>
        <w:numPr>
          <w:ilvl w:val="2"/>
          <w:numId w:val="4"/>
        </w:numPr>
        <w:overflowPunct/>
        <w:autoSpaceDE/>
        <w:autoSpaceDN/>
        <w:adjustRightInd/>
        <w:spacing w:after="120"/>
        <w:ind w:firstLineChars="0"/>
        <w:textAlignment w:val="auto"/>
        <w:rPr>
          <w:rFonts w:eastAsia="SimSun"/>
          <w:color w:val="0070C0"/>
          <w:szCs w:val="24"/>
          <w:highlight w:val="green"/>
          <w:lang w:eastAsia="zh-CN"/>
        </w:rPr>
      </w:pPr>
      <w:r w:rsidRPr="00652201">
        <w:rPr>
          <w:rFonts w:eastAsia="SimSun"/>
          <w:color w:val="0070C0"/>
          <w:szCs w:val="24"/>
          <w:highlight w:val="green"/>
          <w:lang w:eastAsia="zh-CN"/>
        </w:rPr>
        <w:t>Option 1: For RLM, there is no scheduling restriction if the UE is configured with different numerology between SSB on one FR2 band and data on the other FR2 band provided the UE is configured for IBM operation for the band pair.</w:t>
      </w:r>
    </w:p>
    <w:p w14:paraId="1D3DD598" w14:textId="63164000" w:rsidR="00DD19DE" w:rsidRPr="00CF319E" w:rsidRDefault="00DD19DE" w:rsidP="007D0A2D">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6837E0B6" w14:textId="77777777" w:rsidR="00DD19DE" w:rsidRPr="00045592" w:rsidRDefault="00DD19DE" w:rsidP="00DD19DE">
      <w:pPr>
        <w:rPr>
          <w:i/>
          <w:color w:val="0070C0"/>
          <w:lang w:eastAsia="zh-CN"/>
        </w:rPr>
      </w:pPr>
    </w:p>
    <w:p w14:paraId="42B4A4AC" w14:textId="77777777" w:rsidR="00CF319E" w:rsidRPr="00045592" w:rsidRDefault="00CF319E" w:rsidP="00CF319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Removal the descrip</w:t>
      </w:r>
      <w:r w:rsidR="00DE7E5E">
        <w:rPr>
          <w:b/>
          <w:color w:val="0070C0"/>
          <w:u w:val="single"/>
          <w:lang w:eastAsia="ko-KR"/>
        </w:rPr>
        <w:t>tion for the case when no measurement restriction is allowed</w:t>
      </w:r>
    </w:p>
    <w:p w14:paraId="271E2C4F" w14:textId="77777777" w:rsidR="00CF319E" w:rsidRPr="00045592" w:rsidRDefault="00CF319E" w:rsidP="00CF319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B9693A9" w14:textId="162BF436" w:rsidR="00CF319E" w:rsidRDefault="00CF319E" w:rsidP="00DE7E5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(MTK</w:t>
      </w:r>
      <w:r w:rsidR="00F75322">
        <w:rPr>
          <w:rFonts w:eastAsia="SimSun"/>
          <w:color w:val="0070C0"/>
          <w:szCs w:val="24"/>
          <w:lang w:eastAsia="zh-CN"/>
        </w:rPr>
        <w:t>, Ericsson, Nokia(with rewording in CR)</w:t>
      </w:r>
      <w:r>
        <w:rPr>
          <w:rFonts w:eastAsia="SimSun"/>
          <w:color w:val="0070C0"/>
          <w:szCs w:val="24"/>
          <w:lang w:eastAsia="zh-CN"/>
        </w:rPr>
        <w:t>)</w:t>
      </w:r>
      <w:r w:rsidRPr="00045592">
        <w:rPr>
          <w:rFonts w:eastAsia="SimSun"/>
          <w:color w:val="0070C0"/>
          <w:szCs w:val="24"/>
          <w:lang w:eastAsia="zh-CN"/>
        </w:rPr>
        <w:t xml:space="preserve">: </w:t>
      </w:r>
      <w:r w:rsidR="00DE7E5E" w:rsidRPr="00DE7E5E">
        <w:rPr>
          <w:rFonts w:eastAsia="SimSun"/>
          <w:color w:val="0070C0"/>
          <w:szCs w:val="24"/>
          <w:lang w:eastAsia="zh-CN"/>
        </w:rPr>
        <w:t>Remove the descriptions on FR2 SSB BFD/CBD/L1-RSRP for the cases with “no measurement restriction”, as “no measurement resection” is applied by default.</w:t>
      </w:r>
    </w:p>
    <w:p w14:paraId="2F446714" w14:textId="6EA43F42" w:rsidR="00F75322" w:rsidRPr="00020359" w:rsidRDefault="00F75322" w:rsidP="00DE7E5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(Apple, Huawei): Keep</w:t>
      </w:r>
      <w:r w:rsidRPr="00F75322">
        <w:rPr>
          <w:rFonts w:eastAsia="SimSun"/>
          <w:color w:val="0070C0"/>
          <w:szCs w:val="24"/>
          <w:lang w:eastAsia="zh-CN"/>
        </w:rPr>
        <w:t xml:space="preserve"> </w:t>
      </w:r>
      <w:r w:rsidRPr="00DE7E5E">
        <w:rPr>
          <w:rFonts w:eastAsia="SimSun"/>
          <w:color w:val="0070C0"/>
          <w:szCs w:val="24"/>
          <w:lang w:eastAsia="zh-CN"/>
        </w:rPr>
        <w:t>the descriptions on FR2 SSB BFD/CBD/L1-RSRP for the cases with “no measurement restriction”</w:t>
      </w:r>
      <w:r>
        <w:rPr>
          <w:rFonts w:eastAsia="SimSun"/>
          <w:color w:val="0070C0"/>
          <w:szCs w:val="24"/>
          <w:lang w:eastAsia="zh-CN"/>
        </w:rPr>
        <w:t xml:space="preserve"> in the spec.</w:t>
      </w:r>
    </w:p>
    <w:p w14:paraId="6AABA6BD" w14:textId="77777777" w:rsidR="00CF319E" w:rsidRPr="00045592" w:rsidRDefault="00CF319E" w:rsidP="00CF319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6289386" w14:textId="67A226F3" w:rsidR="00CF319E" w:rsidRPr="00CF319E" w:rsidRDefault="00B32E81" w:rsidP="00CF319E">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Pr>
          <w:iCs/>
          <w:color w:val="0070C0"/>
          <w:lang w:val="en-US" w:eastAsia="zh-CN"/>
        </w:rPr>
        <w:t>Continue the discussion in 2</w:t>
      </w:r>
      <w:r w:rsidRPr="00652201">
        <w:rPr>
          <w:iCs/>
          <w:color w:val="0070C0"/>
          <w:vertAlign w:val="superscript"/>
          <w:lang w:val="en-US" w:eastAsia="zh-CN"/>
        </w:rPr>
        <w:t>nd</w:t>
      </w:r>
      <w:r>
        <w:rPr>
          <w:iCs/>
          <w:color w:val="0070C0"/>
          <w:lang w:val="en-US" w:eastAsia="zh-CN"/>
        </w:rPr>
        <w:t xml:space="preserve"> round</w:t>
      </w:r>
      <w:r w:rsidRPr="00E21872">
        <w:rPr>
          <w:iCs/>
          <w:color w:val="0070C0"/>
          <w:lang w:val="en-US" w:eastAsia="zh-CN"/>
        </w:rPr>
        <w:t xml:space="preserve">, </w:t>
      </w:r>
      <w:r w:rsidRPr="001C20F5">
        <w:rPr>
          <w:rFonts w:eastAsiaTheme="minorEastAsia"/>
          <w:iCs/>
          <w:color w:val="000000" w:themeColor="text1"/>
          <w:lang w:val="en-US" w:eastAsia="zh-CN"/>
        </w:rPr>
        <w:t>and the agreement will be captured in the WF</w:t>
      </w:r>
      <w:r>
        <w:rPr>
          <w:rFonts w:eastAsiaTheme="minorEastAsia"/>
          <w:iCs/>
          <w:color w:val="000000" w:themeColor="text1"/>
          <w:lang w:val="en-US" w:eastAsia="zh-CN"/>
        </w:rPr>
        <w:t>.</w:t>
      </w:r>
    </w:p>
    <w:p w14:paraId="6DB066F9" w14:textId="77777777" w:rsidR="00DD19DE" w:rsidRDefault="00DD19DE" w:rsidP="00DD19DE">
      <w:pPr>
        <w:rPr>
          <w:color w:val="0070C0"/>
          <w:lang w:val="en-US" w:eastAsia="zh-CN"/>
        </w:rPr>
      </w:pPr>
    </w:p>
    <w:p w14:paraId="236B62DB" w14:textId="77777777" w:rsidR="00DD19DE" w:rsidRPr="00822BA0" w:rsidRDefault="00DD19DE" w:rsidP="00DD19DE">
      <w:pPr>
        <w:pStyle w:val="Heading2"/>
        <w:rPr>
          <w:lang w:val="en-US"/>
        </w:rPr>
      </w:pPr>
      <w:r w:rsidRPr="00822BA0">
        <w:rPr>
          <w:lang w:val="en-US"/>
        </w:rPr>
        <w:t>Companies</w:t>
      </w:r>
      <w:r w:rsidRPr="00822BA0">
        <w:rPr>
          <w:rFonts w:hint="eastAsia"/>
          <w:lang w:val="en-US"/>
        </w:rPr>
        <w:t xml:space="preserve"> views</w:t>
      </w:r>
      <w:r w:rsidRPr="00822BA0">
        <w:rPr>
          <w:lang w:val="en-US"/>
        </w:rPr>
        <w:t>’</w:t>
      </w:r>
      <w:r w:rsidRPr="00822BA0">
        <w:rPr>
          <w:rFonts w:hint="eastAsia"/>
          <w:lang w:val="en-US"/>
        </w:rPr>
        <w:t xml:space="preserve"> collection for 1st round </w:t>
      </w:r>
    </w:p>
    <w:p w14:paraId="69BC43E6" w14:textId="77777777" w:rsidR="00DD19DE" w:rsidRPr="00805BE8" w:rsidRDefault="00DD19DE">
      <w:pPr>
        <w:pStyle w:val="Heading3"/>
        <w:rPr>
          <w:sz w:val="24"/>
          <w:szCs w:val="16"/>
        </w:rPr>
      </w:pPr>
      <w:r w:rsidRPr="00805BE8">
        <w:rPr>
          <w:sz w:val="24"/>
          <w:szCs w:val="16"/>
        </w:rPr>
        <w:t xml:space="preserve">Open issues </w:t>
      </w:r>
    </w:p>
    <w:p w14:paraId="7685AE4F" w14:textId="77777777" w:rsidR="00DE7E5E" w:rsidRPr="00556C43" w:rsidRDefault="00DE7E5E" w:rsidP="00DE7E5E">
      <w:pPr>
        <w:rPr>
          <w:b/>
          <w:bCs/>
          <w:u w:val="single"/>
        </w:rPr>
      </w:pPr>
      <w:r w:rsidRPr="00DE7E5E">
        <w:rPr>
          <w:b/>
          <w:bCs/>
          <w:u w:val="single"/>
        </w:rPr>
        <w:t>Sub-topic 2-1 Maintenance of inter-band CA requirement for FR2</w:t>
      </w:r>
    </w:p>
    <w:p w14:paraId="017D1227" w14:textId="77777777" w:rsidR="00DE7E5E" w:rsidRPr="00045592" w:rsidRDefault="00DE7E5E" w:rsidP="00DE7E5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Pr="00CF319E">
        <w:rPr>
          <w:b/>
          <w:color w:val="0070C0"/>
          <w:u w:val="single"/>
          <w:lang w:eastAsia="ko-KR"/>
        </w:rPr>
        <w:t>scheduling restriction during RLM</w:t>
      </w:r>
    </w:p>
    <w:tbl>
      <w:tblPr>
        <w:tblStyle w:val="TableGrid"/>
        <w:tblW w:w="0" w:type="auto"/>
        <w:tblLook w:val="04A0" w:firstRow="1" w:lastRow="0" w:firstColumn="1" w:lastColumn="0" w:noHBand="0" w:noVBand="1"/>
      </w:tblPr>
      <w:tblGrid>
        <w:gridCol w:w="1236"/>
        <w:gridCol w:w="8395"/>
      </w:tblGrid>
      <w:tr w:rsidR="00DE7E5E" w14:paraId="5B3C57A9" w14:textId="77777777" w:rsidTr="004A6DCD">
        <w:tc>
          <w:tcPr>
            <w:tcW w:w="1236" w:type="dxa"/>
          </w:tcPr>
          <w:p w14:paraId="362E029D" w14:textId="77777777" w:rsidR="00DE7E5E" w:rsidRPr="00805BE8" w:rsidRDefault="00DE7E5E" w:rsidP="00981AA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E270D77" w14:textId="77777777" w:rsidR="00DE7E5E" w:rsidRPr="00805BE8" w:rsidRDefault="00DE7E5E" w:rsidP="00981AAA">
            <w:pPr>
              <w:spacing w:after="120"/>
              <w:rPr>
                <w:rFonts w:eastAsiaTheme="minorEastAsia"/>
                <w:b/>
                <w:bCs/>
                <w:color w:val="0070C0"/>
                <w:lang w:val="en-US" w:eastAsia="zh-CN"/>
              </w:rPr>
            </w:pPr>
            <w:r>
              <w:rPr>
                <w:rFonts w:eastAsiaTheme="minorEastAsia"/>
                <w:b/>
                <w:bCs/>
                <w:color w:val="0070C0"/>
                <w:lang w:val="en-US" w:eastAsia="zh-CN"/>
              </w:rPr>
              <w:t>Comments</w:t>
            </w:r>
          </w:p>
        </w:tc>
      </w:tr>
      <w:tr w:rsidR="004A6DCD" w14:paraId="1C36B78C" w14:textId="77777777" w:rsidTr="004A6DCD">
        <w:tc>
          <w:tcPr>
            <w:tcW w:w="1236" w:type="dxa"/>
          </w:tcPr>
          <w:p w14:paraId="34FBC889" w14:textId="52BD2825" w:rsidR="004A6DCD" w:rsidRPr="003418CB" w:rsidRDefault="004A6DCD" w:rsidP="004A6DC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A48F6F4" w14:textId="77777777" w:rsidR="004A6DCD" w:rsidRPr="003418CB" w:rsidRDefault="004A6DCD" w:rsidP="004A6DCD">
            <w:pPr>
              <w:spacing w:after="120"/>
              <w:rPr>
                <w:rFonts w:eastAsiaTheme="minorEastAsia"/>
                <w:color w:val="0070C0"/>
                <w:lang w:val="en-US" w:eastAsia="zh-CN"/>
              </w:rPr>
            </w:pPr>
            <w:r>
              <w:rPr>
                <w:rFonts w:eastAsiaTheme="minorEastAsia"/>
                <w:color w:val="0070C0"/>
                <w:lang w:val="en-US" w:eastAsia="zh-CN"/>
              </w:rPr>
              <w:t>Agree with option 1.</w:t>
            </w:r>
          </w:p>
        </w:tc>
      </w:tr>
      <w:tr w:rsidR="0018009B" w14:paraId="47E17041" w14:textId="77777777" w:rsidTr="004A6DCD">
        <w:tc>
          <w:tcPr>
            <w:tcW w:w="1236" w:type="dxa"/>
          </w:tcPr>
          <w:p w14:paraId="7A2C4594" w14:textId="77777777" w:rsidR="0018009B" w:rsidRDefault="0018009B" w:rsidP="004A6DC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F764929" w14:textId="77777777" w:rsidR="0018009B" w:rsidRDefault="0018009B" w:rsidP="004A6DCD">
            <w:pPr>
              <w:spacing w:after="120"/>
              <w:rPr>
                <w:rFonts w:eastAsiaTheme="minorEastAsia"/>
                <w:color w:val="0070C0"/>
                <w:lang w:val="en-US" w:eastAsia="zh-CN"/>
              </w:rPr>
            </w:pPr>
            <w:r>
              <w:rPr>
                <w:rFonts w:eastAsiaTheme="minorEastAsia"/>
                <w:color w:val="0070C0"/>
                <w:lang w:val="en-US" w:eastAsia="zh-CN"/>
              </w:rPr>
              <w:t>Agree with Option 1.</w:t>
            </w:r>
          </w:p>
        </w:tc>
      </w:tr>
      <w:tr w:rsidR="007F14CD" w14:paraId="76F2398D" w14:textId="77777777" w:rsidTr="004A6DCD">
        <w:tc>
          <w:tcPr>
            <w:tcW w:w="1236" w:type="dxa"/>
          </w:tcPr>
          <w:p w14:paraId="2E9C3698" w14:textId="77777777" w:rsidR="007F14CD" w:rsidRDefault="007F14CD" w:rsidP="007F14CD">
            <w:pPr>
              <w:spacing w:after="120"/>
              <w:rPr>
                <w:color w:val="0070C0"/>
                <w:lang w:val="en-US" w:eastAsia="zh-CN"/>
              </w:rPr>
            </w:pPr>
            <w:r w:rsidRPr="00854AC0">
              <w:rPr>
                <w:rFonts w:eastAsia="SimSun"/>
                <w:color w:val="0070C0"/>
                <w:lang w:val="en-US" w:eastAsia="zh-CN"/>
              </w:rPr>
              <w:t>MTK</w:t>
            </w:r>
          </w:p>
        </w:tc>
        <w:tc>
          <w:tcPr>
            <w:tcW w:w="8395" w:type="dxa"/>
          </w:tcPr>
          <w:p w14:paraId="39E73BE9" w14:textId="77777777" w:rsidR="007F14CD" w:rsidRDefault="007F14CD" w:rsidP="007F14CD">
            <w:pPr>
              <w:spacing w:after="120"/>
              <w:rPr>
                <w:color w:val="0070C0"/>
                <w:lang w:val="en-US" w:eastAsia="zh-CN"/>
              </w:rPr>
            </w:pPr>
            <w:r>
              <w:rPr>
                <w:rFonts w:eastAsia="SimSun"/>
                <w:color w:val="0070C0"/>
                <w:lang w:val="en-US" w:eastAsia="zh-CN"/>
              </w:rPr>
              <w:t>Support Option 1. Same principle should apply.</w:t>
            </w:r>
          </w:p>
        </w:tc>
      </w:tr>
      <w:tr w:rsidR="00CE5657" w14:paraId="2B7D5D51" w14:textId="77777777" w:rsidTr="004A6DCD">
        <w:tc>
          <w:tcPr>
            <w:tcW w:w="1236" w:type="dxa"/>
          </w:tcPr>
          <w:p w14:paraId="4596C33E" w14:textId="77777777" w:rsidR="00CE5657" w:rsidRPr="00854AC0" w:rsidRDefault="00CE5657" w:rsidP="00CE5657">
            <w:pPr>
              <w:spacing w:after="120"/>
              <w:rPr>
                <w:rFonts w:eastAsia="SimSun"/>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3CD0674" w14:textId="77777777" w:rsidR="00CE5657" w:rsidRDefault="00CE5657" w:rsidP="00CE5657">
            <w:pPr>
              <w:spacing w:after="120"/>
              <w:rPr>
                <w:rFonts w:eastAsia="SimSun"/>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Option 1.</w:t>
            </w:r>
          </w:p>
        </w:tc>
      </w:tr>
      <w:tr w:rsidR="00881838" w14:paraId="1AEC733D" w14:textId="77777777" w:rsidTr="004A6DCD">
        <w:tc>
          <w:tcPr>
            <w:tcW w:w="1236" w:type="dxa"/>
          </w:tcPr>
          <w:p w14:paraId="0371C9B7" w14:textId="77777777" w:rsidR="00881838" w:rsidRDefault="00881838" w:rsidP="00881838">
            <w:pPr>
              <w:spacing w:after="120"/>
              <w:rPr>
                <w:color w:val="0070C0"/>
                <w:lang w:val="en-US" w:eastAsia="zh-CN"/>
              </w:rPr>
            </w:pPr>
            <w:r>
              <w:rPr>
                <w:color w:val="0070C0"/>
                <w:lang w:val="en-US" w:eastAsia="zh-CN"/>
              </w:rPr>
              <w:t>Nokia</w:t>
            </w:r>
          </w:p>
        </w:tc>
        <w:tc>
          <w:tcPr>
            <w:tcW w:w="8395" w:type="dxa"/>
          </w:tcPr>
          <w:p w14:paraId="3F542A6D" w14:textId="77777777" w:rsidR="00881838" w:rsidRDefault="00881838" w:rsidP="00881838">
            <w:pPr>
              <w:spacing w:after="120"/>
              <w:rPr>
                <w:color w:val="0070C0"/>
                <w:lang w:val="en-US" w:eastAsia="zh-CN"/>
              </w:rPr>
            </w:pPr>
            <w:r>
              <w:rPr>
                <w:color w:val="0070C0"/>
                <w:lang w:val="en-US" w:eastAsia="zh-CN"/>
              </w:rPr>
              <w:t>Agree with option 1.</w:t>
            </w:r>
          </w:p>
        </w:tc>
      </w:tr>
    </w:tbl>
    <w:p w14:paraId="7C0DA441" w14:textId="77777777" w:rsidR="00DD19DE" w:rsidRDefault="00DD19DE" w:rsidP="00DD19DE">
      <w:pPr>
        <w:rPr>
          <w:color w:val="0070C0"/>
          <w:lang w:val="en-US" w:eastAsia="zh-CN"/>
        </w:rPr>
      </w:pPr>
      <w:r w:rsidRPr="003418CB">
        <w:rPr>
          <w:rFonts w:hint="eastAsia"/>
          <w:color w:val="0070C0"/>
          <w:lang w:val="en-US" w:eastAsia="zh-CN"/>
        </w:rPr>
        <w:t xml:space="preserve"> </w:t>
      </w:r>
    </w:p>
    <w:p w14:paraId="32633B30" w14:textId="77777777" w:rsidR="00DE7E5E" w:rsidRPr="00045592" w:rsidRDefault="00DE7E5E" w:rsidP="00DE7E5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Removal the description for the case when no measurement restriction is allowed</w:t>
      </w:r>
    </w:p>
    <w:tbl>
      <w:tblPr>
        <w:tblStyle w:val="TableGrid"/>
        <w:tblW w:w="0" w:type="auto"/>
        <w:tblLook w:val="04A0" w:firstRow="1" w:lastRow="0" w:firstColumn="1" w:lastColumn="0" w:noHBand="0" w:noVBand="1"/>
      </w:tblPr>
      <w:tblGrid>
        <w:gridCol w:w="1239"/>
        <w:gridCol w:w="8392"/>
      </w:tblGrid>
      <w:tr w:rsidR="00DE7E5E" w14:paraId="2F8BE957" w14:textId="77777777" w:rsidTr="007F14CD">
        <w:tc>
          <w:tcPr>
            <w:tcW w:w="1239" w:type="dxa"/>
          </w:tcPr>
          <w:p w14:paraId="23E277BB" w14:textId="77777777" w:rsidR="00DE7E5E" w:rsidRPr="00805BE8" w:rsidRDefault="00DE7E5E" w:rsidP="00981AA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42180BDD" w14:textId="77777777" w:rsidR="00DE7E5E" w:rsidRPr="00805BE8" w:rsidRDefault="00DE7E5E" w:rsidP="00981AAA">
            <w:pPr>
              <w:spacing w:after="120"/>
              <w:rPr>
                <w:rFonts w:eastAsiaTheme="minorEastAsia"/>
                <w:b/>
                <w:bCs/>
                <w:color w:val="0070C0"/>
                <w:lang w:val="en-US" w:eastAsia="zh-CN"/>
              </w:rPr>
            </w:pPr>
            <w:r>
              <w:rPr>
                <w:rFonts w:eastAsiaTheme="minorEastAsia"/>
                <w:b/>
                <w:bCs/>
                <w:color w:val="0070C0"/>
                <w:lang w:val="en-US" w:eastAsia="zh-CN"/>
              </w:rPr>
              <w:t>Comments</w:t>
            </w:r>
          </w:p>
        </w:tc>
      </w:tr>
      <w:tr w:rsidR="00DE7E5E" w14:paraId="6D8069EA" w14:textId="77777777" w:rsidTr="007F14CD">
        <w:tc>
          <w:tcPr>
            <w:tcW w:w="1239" w:type="dxa"/>
          </w:tcPr>
          <w:p w14:paraId="25837018" w14:textId="3DB9F48D" w:rsidR="00DE7E5E" w:rsidRPr="003418CB" w:rsidRDefault="004A6DCD" w:rsidP="00981AAA">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E70191E" w14:textId="77777777" w:rsidR="00DE7E5E" w:rsidRPr="003418CB" w:rsidRDefault="004A6DCD" w:rsidP="00981AAA">
            <w:pPr>
              <w:spacing w:after="120"/>
              <w:rPr>
                <w:rFonts w:eastAsiaTheme="minorEastAsia"/>
                <w:color w:val="0070C0"/>
                <w:lang w:val="en-US" w:eastAsia="zh-CN"/>
              </w:rPr>
            </w:pPr>
            <w:r>
              <w:rPr>
                <w:rFonts w:eastAsiaTheme="minorEastAsia"/>
                <w:color w:val="0070C0"/>
                <w:lang w:val="en-US" w:eastAsia="zh-CN"/>
              </w:rPr>
              <w:t xml:space="preserve">We have some concern on option 1, because in our understanding if ‘scheduling restriction’ is not specified in spec, that could mean UE’s behavior is unpredictable </w:t>
            </w:r>
            <w:r w:rsidR="00CF6F0B">
              <w:rPr>
                <w:rFonts w:eastAsiaTheme="minorEastAsia"/>
                <w:color w:val="0070C0"/>
                <w:lang w:val="en-US" w:eastAsia="zh-CN"/>
              </w:rPr>
              <w:t>to meet</w:t>
            </w:r>
            <w:r>
              <w:rPr>
                <w:rFonts w:eastAsiaTheme="minorEastAsia"/>
                <w:color w:val="0070C0"/>
                <w:lang w:val="en-US" w:eastAsia="zh-CN"/>
              </w:rPr>
              <w:t xml:space="preserve"> any requirement. </w:t>
            </w:r>
            <w:r>
              <w:rPr>
                <w:rFonts w:eastAsiaTheme="minorEastAsia"/>
                <w:color w:val="0070C0"/>
                <w:lang w:val="en-US" w:eastAsia="zh-CN"/>
              </w:rPr>
              <w:lastRenderedPageBreak/>
              <w:t>Specifying “no scheduling restriction” to us means UE behavior shall meet the requirement with no scheduling restriction.</w:t>
            </w:r>
          </w:p>
        </w:tc>
      </w:tr>
      <w:tr w:rsidR="0018009B" w14:paraId="7600EDE5" w14:textId="77777777" w:rsidTr="007F14CD">
        <w:tc>
          <w:tcPr>
            <w:tcW w:w="1239" w:type="dxa"/>
          </w:tcPr>
          <w:p w14:paraId="726C23ED" w14:textId="77777777" w:rsidR="0018009B" w:rsidDel="004A6DCD" w:rsidRDefault="0018009B" w:rsidP="00981AAA">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2" w:type="dxa"/>
          </w:tcPr>
          <w:p w14:paraId="39AB26EC" w14:textId="77777777" w:rsidR="0018009B" w:rsidRDefault="0018009B" w:rsidP="00981AAA">
            <w:pPr>
              <w:spacing w:after="120"/>
              <w:rPr>
                <w:rFonts w:eastAsiaTheme="minorEastAsia"/>
                <w:color w:val="0070C0"/>
                <w:lang w:val="en-US" w:eastAsia="zh-CN"/>
              </w:rPr>
            </w:pPr>
            <w:r>
              <w:rPr>
                <w:rFonts w:eastAsiaTheme="minorEastAsia"/>
                <w:color w:val="0070C0"/>
                <w:lang w:val="en-US" w:eastAsia="zh-CN"/>
              </w:rPr>
              <w:t>Agree with Option 1.</w:t>
            </w:r>
          </w:p>
        </w:tc>
      </w:tr>
      <w:tr w:rsidR="007F14CD" w14:paraId="5A88EF23" w14:textId="77777777" w:rsidTr="007F14CD">
        <w:tc>
          <w:tcPr>
            <w:tcW w:w="1239" w:type="dxa"/>
          </w:tcPr>
          <w:p w14:paraId="1CB352F2" w14:textId="77777777" w:rsidR="007F14CD" w:rsidRDefault="007F14CD" w:rsidP="007F14CD">
            <w:pPr>
              <w:spacing w:after="120"/>
              <w:rPr>
                <w:color w:val="0070C0"/>
                <w:lang w:val="en-US" w:eastAsia="zh-CN"/>
              </w:rPr>
            </w:pPr>
            <w:r w:rsidRPr="00CD7CBD">
              <w:rPr>
                <w:rFonts w:eastAsia="SimSun" w:hint="eastAsia"/>
                <w:color w:val="0070C0"/>
                <w:lang w:val="en-US" w:eastAsia="zh-CN"/>
              </w:rPr>
              <w:t>MTK</w:t>
            </w:r>
          </w:p>
        </w:tc>
        <w:tc>
          <w:tcPr>
            <w:tcW w:w="8392" w:type="dxa"/>
          </w:tcPr>
          <w:p w14:paraId="2681BEFE" w14:textId="77777777" w:rsidR="007F14CD" w:rsidRDefault="007F14CD" w:rsidP="007F14CD">
            <w:pPr>
              <w:spacing w:after="120"/>
              <w:rPr>
                <w:color w:val="0070C0"/>
                <w:lang w:val="en-US" w:eastAsia="zh-CN"/>
              </w:rPr>
            </w:pPr>
            <w:r>
              <w:rPr>
                <w:rFonts w:eastAsia="SimSun"/>
                <w:color w:val="0070C0"/>
                <w:lang w:val="en-US" w:eastAsia="zh-CN"/>
              </w:rPr>
              <w:t xml:space="preserve">Support Option 1. </w:t>
            </w:r>
            <w:r w:rsidRPr="001E08B3">
              <w:rPr>
                <w:rFonts w:eastAsia="SimSun" w:hint="eastAsia"/>
                <w:color w:val="0070C0"/>
                <w:lang w:val="en-US" w:eastAsia="zh-CN"/>
              </w:rPr>
              <w:t>“</w:t>
            </w:r>
            <w:r w:rsidRPr="001E08B3">
              <w:rPr>
                <w:rFonts w:eastAsia="SimSun"/>
                <w:color w:val="0070C0"/>
                <w:lang w:val="en-US" w:eastAsia="zh-CN"/>
              </w:rPr>
              <w:t>no measurement resection” is applied by default.</w:t>
            </w:r>
            <w:r>
              <w:rPr>
                <w:rFonts w:eastAsia="SimSun"/>
                <w:color w:val="0070C0"/>
                <w:lang w:val="en-US" w:eastAsia="zh-CN"/>
              </w:rPr>
              <w:t xml:space="preserve"> With this description, it may cause confusion for some cases not listed here, e.g. </w:t>
            </w:r>
            <w:r w:rsidRPr="001E08B3">
              <w:rPr>
                <w:rFonts w:eastAsia="SimSun"/>
                <w:color w:val="0070C0"/>
                <w:lang w:val="en-US" w:eastAsia="zh-CN"/>
              </w:rPr>
              <w:t xml:space="preserve">e.g. when </w:t>
            </w:r>
            <w:r w:rsidRPr="00854AC0">
              <w:rPr>
                <w:i/>
                <w:color w:val="0070C0"/>
                <w:lang w:val="en-US" w:eastAsia="zh-CN"/>
              </w:rPr>
              <w:t>same numerology</w:t>
            </w:r>
            <w:r>
              <w:rPr>
                <w:rFonts w:eastAsia="SimSun"/>
                <w:color w:val="0070C0"/>
                <w:lang w:val="en-US" w:eastAsia="zh-CN"/>
              </w:rPr>
              <w:t>, which should be no restriction but not listed here</w:t>
            </w:r>
            <w:r w:rsidRPr="001E08B3">
              <w:rPr>
                <w:rFonts w:eastAsia="SimSun"/>
                <w:color w:val="0070C0"/>
                <w:lang w:val="en-US" w:eastAsia="zh-CN"/>
              </w:rPr>
              <w:t>.</w:t>
            </w:r>
          </w:p>
        </w:tc>
      </w:tr>
      <w:tr w:rsidR="00CE5657" w14:paraId="2F778188" w14:textId="77777777" w:rsidTr="007F14CD">
        <w:tc>
          <w:tcPr>
            <w:tcW w:w="1239" w:type="dxa"/>
          </w:tcPr>
          <w:p w14:paraId="524AFBE3" w14:textId="77777777" w:rsidR="00CE5657" w:rsidRPr="00CD7CBD" w:rsidRDefault="00CE5657" w:rsidP="00CE5657">
            <w:pPr>
              <w:spacing w:after="120"/>
              <w:rPr>
                <w:rFonts w:eastAsia="SimSun"/>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21AE1C11" w14:textId="77777777" w:rsidR="00CE5657" w:rsidRDefault="00CE5657" w:rsidP="00CE5657">
            <w:pPr>
              <w:spacing w:after="120"/>
              <w:rPr>
                <w:rFonts w:eastAsia="SimSun"/>
                <w:color w:val="0070C0"/>
                <w:lang w:val="en-US" w:eastAsia="zh-CN"/>
              </w:rPr>
            </w:pPr>
            <w:r>
              <w:rPr>
                <w:rFonts w:eastAsiaTheme="minorEastAsia" w:hint="eastAsia"/>
                <w:color w:val="0070C0"/>
                <w:lang w:val="en-US" w:eastAsia="zh-CN"/>
              </w:rPr>
              <w:t>I</w:t>
            </w:r>
            <w:r>
              <w:rPr>
                <w:rFonts w:eastAsiaTheme="minorEastAsia"/>
                <w:color w:val="0070C0"/>
                <w:lang w:val="en-US" w:eastAsia="zh-CN"/>
              </w:rPr>
              <w:t>n FR1, there also have</w:t>
            </w:r>
            <w:r>
              <w:t xml:space="preserve"> </w:t>
            </w:r>
            <w:bookmarkStart w:id="0" w:name="OLE_LINK43"/>
            <w:r w:rsidRPr="006F306F">
              <w:rPr>
                <w:rFonts w:eastAsiaTheme="minorEastAsia"/>
                <w:color w:val="0070C0"/>
                <w:lang w:val="en-US" w:eastAsia="zh-CN"/>
              </w:rPr>
              <w:t>descriptions</w:t>
            </w:r>
            <w:r>
              <w:rPr>
                <w:rFonts w:eastAsiaTheme="minorEastAsia"/>
                <w:color w:val="0070C0"/>
                <w:lang w:val="en-US" w:eastAsia="zh-CN"/>
              </w:rPr>
              <w:t xml:space="preserve"> </w:t>
            </w:r>
            <w:bookmarkEnd w:id="0"/>
            <w:r>
              <w:rPr>
                <w:rFonts w:eastAsiaTheme="minorEastAsia"/>
                <w:color w:val="0070C0"/>
                <w:lang w:val="en-US" w:eastAsia="zh-CN"/>
              </w:rPr>
              <w:t>“</w:t>
            </w:r>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 xml:space="preserve">he UE shall be able to perform CSI-RS </w:t>
            </w:r>
            <w:bookmarkStart w:id="1" w:name="OLE_LINK42"/>
            <w:r w:rsidRPr="009C5807">
              <w:t xml:space="preserve">measurement </w:t>
            </w:r>
            <w:bookmarkEnd w:id="1"/>
            <w:r w:rsidRPr="009C5807">
              <w:t>without restrictions.</w:t>
            </w:r>
            <w:r>
              <w:rPr>
                <w:rFonts w:eastAsiaTheme="minorEastAsia"/>
                <w:color w:val="0070C0"/>
                <w:lang w:val="en-US" w:eastAsia="zh-CN"/>
              </w:rPr>
              <w:t xml:space="preserve">” for </w:t>
            </w:r>
            <w:bookmarkStart w:id="2" w:name="OLE_LINK44"/>
            <w:r>
              <w:rPr>
                <w:rFonts w:eastAsiaTheme="minorEastAsia"/>
                <w:color w:val="0070C0"/>
                <w:lang w:val="en-US" w:eastAsia="zh-CN"/>
              </w:rPr>
              <w:t xml:space="preserve">clarifying no </w:t>
            </w:r>
            <w:r w:rsidRPr="009C5807">
              <w:t>measurement</w:t>
            </w:r>
            <w:r>
              <w:t xml:space="preserve"> </w:t>
            </w:r>
            <w:r w:rsidRPr="009C5807">
              <w:t>restrictions</w:t>
            </w:r>
            <w:bookmarkEnd w:id="2"/>
            <w:r>
              <w:t xml:space="preserve">. It is useful to </w:t>
            </w:r>
            <w:r>
              <w:rPr>
                <w:rFonts w:eastAsiaTheme="minorEastAsia"/>
                <w:color w:val="0070C0"/>
                <w:lang w:val="en-US" w:eastAsia="zh-CN"/>
              </w:rPr>
              <w:t xml:space="preserve">keep the similar </w:t>
            </w:r>
            <w:r w:rsidRPr="006F306F">
              <w:rPr>
                <w:rFonts w:eastAsiaTheme="minorEastAsia"/>
                <w:color w:val="0070C0"/>
                <w:lang w:val="en-US" w:eastAsia="zh-CN"/>
              </w:rPr>
              <w:t>descriptions</w:t>
            </w:r>
            <w:r>
              <w:rPr>
                <w:rFonts w:eastAsiaTheme="minorEastAsia"/>
                <w:color w:val="0070C0"/>
                <w:lang w:val="en-US" w:eastAsia="zh-CN"/>
              </w:rPr>
              <w:t xml:space="preserve"> for clarifying no </w:t>
            </w:r>
            <w:r w:rsidRPr="009C5807">
              <w:t>measurement</w:t>
            </w:r>
            <w:r>
              <w:t xml:space="preserve"> </w:t>
            </w:r>
            <w:r w:rsidRPr="009C5807">
              <w:t>restrictions</w:t>
            </w:r>
            <w:r>
              <w:t xml:space="preserve"> between FR2 IBM inter-band CA.</w:t>
            </w:r>
          </w:p>
        </w:tc>
      </w:tr>
      <w:tr w:rsidR="00881838" w14:paraId="614D4911" w14:textId="77777777" w:rsidTr="007F14CD">
        <w:tc>
          <w:tcPr>
            <w:tcW w:w="1239" w:type="dxa"/>
          </w:tcPr>
          <w:p w14:paraId="16B11194" w14:textId="77777777" w:rsidR="00881838" w:rsidRDefault="00881838" w:rsidP="00881838">
            <w:pPr>
              <w:spacing w:after="120"/>
              <w:rPr>
                <w:color w:val="0070C0"/>
                <w:lang w:val="en-US" w:eastAsia="zh-CN"/>
              </w:rPr>
            </w:pPr>
            <w:r>
              <w:rPr>
                <w:color w:val="0070C0"/>
                <w:lang w:val="en-US" w:eastAsia="zh-CN"/>
              </w:rPr>
              <w:t>Nokia</w:t>
            </w:r>
          </w:p>
        </w:tc>
        <w:tc>
          <w:tcPr>
            <w:tcW w:w="8392" w:type="dxa"/>
          </w:tcPr>
          <w:p w14:paraId="21FC2612" w14:textId="77777777" w:rsidR="00881838" w:rsidRDefault="00881838" w:rsidP="00881838">
            <w:pPr>
              <w:spacing w:after="120"/>
              <w:rPr>
                <w:color w:val="0070C0"/>
                <w:lang w:val="en-US" w:eastAsia="zh-CN"/>
              </w:rPr>
            </w:pPr>
            <w:r>
              <w:rPr>
                <w:color w:val="0070C0"/>
                <w:lang w:val="en-US" w:eastAsia="zh-CN"/>
              </w:rPr>
              <w:t>Agree on the principle that ‘no measurement restrictions’ is the default. However, wording of option 1 is not very clear so we prefer to just discuss the principle and actual CR.</w:t>
            </w:r>
          </w:p>
        </w:tc>
      </w:tr>
    </w:tbl>
    <w:p w14:paraId="6CF90AC8" w14:textId="77777777" w:rsidR="00DE7E5E" w:rsidRDefault="00DE7E5E" w:rsidP="00DD19DE">
      <w:pPr>
        <w:rPr>
          <w:color w:val="0070C0"/>
          <w:lang w:val="en-US" w:eastAsia="zh-CN"/>
        </w:rPr>
      </w:pPr>
    </w:p>
    <w:p w14:paraId="291F934B" w14:textId="77777777" w:rsidR="00DD19DE" w:rsidRPr="00805BE8" w:rsidRDefault="00DD19DE" w:rsidP="00DD19DE">
      <w:pPr>
        <w:pStyle w:val="Heading3"/>
        <w:rPr>
          <w:sz w:val="24"/>
          <w:szCs w:val="16"/>
        </w:rPr>
      </w:pPr>
      <w:r w:rsidRPr="00805BE8">
        <w:rPr>
          <w:sz w:val="24"/>
          <w:szCs w:val="16"/>
        </w:rPr>
        <w:t>CRs/TPs comments collection</w:t>
      </w:r>
    </w:p>
    <w:p w14:paraId="3B6268CE"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3D13E872" w14:textId="77777777" w:rsidTr="00DE7E5E">
        <w:tc>
          <w:tcPr>
            <w:tcW w:w="1232" w:type="dxa"/>
          </w:tcPr>
          <w:p w14:paraId="495B8864" w14:textId="77777777" w:rsidR="00DD19DE" w:rsidRPr="00045592" w:rsidRDefault="00DD19DE" w:rsidP="002F7FC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578C5133" w14:textId="77777777" w:rsidR="00DD19DE" w:rsidRPr="00045592" w:rsidRDefault="00DD19DE" w:rsidP="002F7FC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6989790C" w14:textId="77777777" w:rsidTr="00DE7E5E">
        <w:tc>
          <w:tcPr>
            <w:tcW w:w="1232" w:type="dxa"/>
            <w:vMerge w:val="restart"/>
          </w:tcPr>
          <w:p w14:paraId="3FC92BDD" w14:textId="77777777" w:rsidR="00DD19DE" w:rsidRPr="00DE7E5E" w:rsidRDefault="0022380F" w:rsidP="00DE7E5E">
            <w:hyperlink r:id="rId21" w:history="1">
              <w:r w:rsidR="00DE7E5E" w:rsidRPr="00DE7E5E">
                <w:rPr>
                  <w:rStyle w:val="Hyperlink"/>
                </w:rPr>
                <w:t>R4-2100181</w:t>
              </w:r>
            </w:hyperlink>
          </w:p>
          <w:p w14:paraId="23A49DF2" w14:textId="77777777" w:rsidR="00DE7E5E" w:rsidRPr="003418CB" w:rsidRDefault="00DE7E5E" w:rsidP="00DE7E5E">
            <w:pPr>
              <w:rPr>
                <w:rFonts w:eastAsiaTheme="minorEastAsia"/>
                <w:color w:val="0070C0"/>
                <w:lang w:val="en-US" w:eastAsia="zh-CN"/>
              </w:rPr>
            </w:pPr>
            <w:r w:rsidRPr="00DE7E5E">
              <w:t>(Apple CR)</w:t>
            </w:r>
          </w:p>
        </w:tc>
        <w:tc>
          <w:tcPr>
            <w:tcW w:w="8399" w:type="dxa"/>
          </w:tcPr>
          <w:p w14:paraId="7D4C0C86" w14:textId="7D2A6AF2" w:rsidR="00DD19DE" w:rsidRPr="003418CB" w:rsidRDefault="0018009B" w:rsidP="002F7FC4">
            <w:pPr>
              <w:spacing w:after="120"/>
              <w:rPr>
                <w:rFonts w:eastAsiaTheme="minorEastAsia"/>
                <w:color w:val="0070C0"/>
                <w:lang w:val="en-US" w:eastAsia="zh-CN"/>
              </w:rPr>
            </w:pPr>
            <w:r>
              <w:rPr>
                <w:rFonts w:eastAsiaTheme="minorEastAsia"/>
                <w:color w:val="0070C0"/>
                <w:lang w:val="en-US" w:eastAsia="zh-CN"/>
              </w:rPr>
              <w:t>Ericsson: OK. Endorsed at RAN4#97e.</w:t>
            </w:r>
          </w:p>
        </w:tc>
      </w:tr>
      <w:tr w:rsidR="00881838" w:rsidRPr="00571777" w14:paraId="4FD1261D" w14:textId="77777777" w:rsidTr="00DE7E5E">
        <w:tc>
          <w:tcPr>
            <w:tcW w:w="1232" w:type="dxa"/>
            <w:vMerge/>
          </w:tcPr>
          <w:p w14:paraId="59F5B1AD" w14:textId="77777777" w:rsidR="00881838" w:rsidRDefault="00881838" w:rsidP="00881838">
            <w:pPr>
              <w:spacing w:after="120"/>
              <w:rPr>
                <w:rFonts w:eastAsiaTheme="minorEastAsia"/>
                <w:color w:val="0070C0"/>
                <w:lang w:val="en-US" w:eastAsia="zh-CN"/>
              </w:rPr>
            </w:pPr>
          </w:p>
        </w:tc>
        <w:tc>
          <w:tcPr>
            <w:tcW w:w="8399" w:type="dxa"/>
          </w:tcPr>
          <w:p w14:paraId="41AE1E67" w14:textId="752606AE" w:rsidR="00881838" w:rsidRDefault="00881838" w:rsidP="00881838">
            <w:pPr>
              <w:spacing w:after="120"/>
              <w:rPr>
                <w:rFonts w:eastAsiaTheme="minorEastAsia"/>
                <w:color w:val="0070C0"/>
                <w:lang w:val="en-US" w:eastAsia="zh-CN"/>
              </w:rPr>
            </w:pPr>
            <w:r>
              <w:rPr>
                <w:rFonts w:eastAsiaTheme="minorEastAsia"/>
                <w:color w:val="0070C0"/>
                <w:lang w:val="en-US" w:eastAsia="zh-CN"/>
              </w:rPr>
              <w:t>Nokia: Endorsed in last meeting. Ok.</w:t>
            </w:r>
          </w:p>
        </w:tc>
      </w:tr>
      <w:tr w:rsidR="00881838" w:rsidRPr="00571777" w14:paraId="4B367F27" w14:textId="77777777" w:rsidTr="00DE7E5E">
        <w:tc>
          <w:tcPr>
            <w:tcW w:w="1232" w:type="dxa"/>
            <w:vMerge/>
          </w:tcPr>
          <w:p w14:paraId="25B0186E" w14:textId="77777777" w:rsidR="00881838" w:rsidRDefault="00881838" w:rsidP="00881838">
            <w:pPr>
              <w:spacing w:after="120"/>
              <w:rPr>
                <w:rFonts w:eastAsiaTheme="minorEastAsia"/>
                <w:color w:val="0070C0"/>
                <w:lang w:val="en-US" w:eastAsia="zh-CN"/>
              </w:rPr>
            </w:pPr>
          </w:p>
        </w:tc>
        <w:tc>
          <w:tcPr>
            <w:tcW w:w="8399" w:type="dxa"/>
          </w:tcPr>
          <w:p w14:paraId="6FA5EB08" w14:textId="77777777" w:rsidR="00881838" w:rsidRDefault="00881838" w:rsidP="00881838">
            <w:pPr>
              <w:spacing w:after="120"/>
              <w:rPr>
                <w:rFonts w:eastAsiaTheme="minorEastAsia"/>
                <w:color w:val="0070C0"/>
                <w:lang w:val="en-US" w:eastAsia="zh-CN"/>
              </w:rPr>
            </w:pPr>
          </w:p>
        </w:tc>
      </w:tr>
      <w:tr w:rsidR="00881838" w:rsidRPr="00571777" w14:paraId="67CEA39B" w14:textId="77777777" w:rsidTr="00DE7E5E">
        <w:tc>
          <w:tcPr>
            <w:tcW w:w="1232" w:type="dxa"/>
            <w:vMerge w:val="restart"/>
          </w:tcPr>
          <w:p w14:paraId="04B8CEB8" w14:textId="77777777" w:rsidR="00881838" w:rsidRDefault="00881838" w:rsidP="00881838">
            <w:pPr>
              <w:spacing w:after="120"/>
              <w:rPr>
                <w:color w:val="000000"/>
              </w:rPr>
            </w:pPr>
            <w:r w:rsidRPr="00A30967">
              <w:rPr>
                <w:color w:val="000000"/>
              </w:rPr>
              <w:t>R4-2100182</w:t>
            </w:r>
          </w:p>
          <w:p w14:paraId="40DF0A43" w14:textId="77777777" w:rsidR="00881838" w:rsidRDefault="00881838" w:rsidP="00881838">
            <w:pPr>
              <w:spacing w:after="120"/>
              <w:rPr>
                <w:rFonts w:eastAsiaTheme="minorEastAsia"/>
                <w:color w:val="0070C0"/>
                <w:lang w:val="en-US" w:eastAsia="zh-CN"/>
              </w:rPr>
            </w:pPr>
            <w:r>
              <w:rPr>
                <w:color w:val="000000"/>
              </w:rPr>
              <w:t>(Cat-A)</w:t>
            </w:r>
          </w:p>
        </w:tc>
        <w:tc>
          <w:tcPr>
            <w:tcW w:w="8399" w:type="dxa"/>
          </w:tcPr>
          <w:p w14:paraId="479986A1" w14:textId="77777777" w:rsidR="00881838" w:rsidRDefault="00881838" w:rsidP="00881838">
            <w:pPr>
              <w:spacing w:after="120"/>
              <w:rPr>
                <w:rFonts w:eastAsiaTheme="minorEastAsia"/>
                <w:color w:val="0070C0"/>
                <w:lang w:val="en-US" w:eastAsia="zh-CN"/>
              </w:rPr>
            </w:pPr>
            <w:r>
              <w:rPr>
                <w:rFonts w:eastAsiaTheme="minorEastAsia" w:hint="eastAsia"/>
                <w:color w:val="0070C0"/>
                <w:lang w:val="en-US" w:eastAsia="zh-CN"/>
              </w:rPr>
              <w:t>Company A</w:t>
            </w:r>
          </w:p>
        </w:tc>
      </w:tr>
      <w:tr w:rsidR="00881838" w:rsidRPr="00571777" w14:paraId="2E2C689E" w14:textId="77777777" w:rsidTr="00DE7E5E">
        <w:tc>
          <w:tcPr>
            <w:tcW w:w="1232" w:type="dxa"/>
            <w:vMerge/>
          </w:tcPr>
          <w:p w14:paraId="7D675855" w14:textId="77777777" w:rsidR="00881838" w:rsidRDefault="00881838" w:rsidP="00881838">
            <w:pPr>
              <w:spacing w:after="120"/>
              <w:rPr>
                <w:rFonts w:eastAsiaTheme="minorEastAsia"/>
                <w:color w:val="0070C0"/>
                <w:lang w:val="en-US" w:eastAsia="zh-CN"/>
              </w:rPr>
            </w:pPr>
          </w:p>
        </w:tc>
        <w:tc>
          <w:tcPr>
            <w:tcW w:w="8399" w:type="dxa"/>
          </w:tcPr>
          <w:p w14:paraId="00B4ABB8" w14:textId="77777777" w:rsidR="00881838" w:rsidRDefault="00881838" w:rsidP="0088183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81838" w:rsidRPr="00571777" w14:paraId="59A04B62" w14:textId="77777777" w:rsidTr="00DE7E5E">
        <w:tc>
          <w:tcPr>
            <w:tcW w:w="1232" w:type="dxa"/>
            <w:vMerge/>
          </w:tcPr>
          <w:p w14:paraId="78B646C5" w14:textId="77777777" w:rsidR="00881838" w:rsidRDefault="00881838" w:rsidP="00881838">
            <w:pPr>
              <w:spacing w:after="120"/>
              <w:rPr>
                <w:rFonts w:eastAsiaTheme="minorEastAsia"/>
                <w:color w:val="0070C0"/>
                <w:lang w:val="en-US" w:eastAsia="zh-CN"/>
              </w:rPr>
            </w:pPr>
          </w:p>
        </w:tc>
        <w:tc>
          <w:tcPr>
            <w:tcW w:w="8399" w:type="dxa"/>
          </w:tcPr>
          <w:p w14:paraId="03C5E2F4" w14:textId="77777777" w:rsidR="00881838" w:rsidRDefault="00881838" w:rsidP="00881838">
            <w:pPr>
              <w:spacing w:after="120"/>
              <w:rPr>
                <w:rFonts w:eastAsiaTheme="minorEastAsia"/>
                <w:color w:val="0070C0"/>
                <w:lang w:val="en-US" w:eastAsia="zh-CN"/>
              </w:rPr>
            </w:pPr>
          </w:p>
        </w:tc>
      </w:tr>
      <w:tr w:rsidR="00881838" w:rsidRPr="00571777" w14:paraId="6CBE320E" w14:textId="77777777" w:rsidTr="00DE7E5E">
        <w:tc>
          <w:tcPr>
            <w:tcW w:w="1232" w:type="dxa"/>
            <w:vMerge w:val="restart"/>
          </w:tcPr>
          <w:p w14:paraId="7578D6E6" w14:textId="77777777" w:rsidR="00881838" w:rsidRDefault="00881838" w:rsidP="00881838">
            <w:pPr>
              <w:spacing w:after="120"/>
            </w:pPr>
            <w:r w:rsidRPr="009E4600">
              <w:t>R4-2100183</w:t>
            </w:r>
          </w:p>
          <w:p w14:paraId="37D92FC3" w14:textId="77777777" w:rsidR="00881838" w:rsidRDefault="00881838" w:rsidP="00881838">
            <w:pPr>
              <w:spacing w:after="120"/>
              <w:rPr>
                <w:rFonts w:eastAsiaTheme="minorEastAsia"/>
                <w:color w:val="0070C0"/>
                <w:lang w:val="en-US" w:eastAsia="zh-CN"/>
              </w:rPr>
            </w:pPr>
            <w:r w:rsidRPr="00DE7E5E">
              <w:t>(Apple CR)</w:t>
            </w:r>
          </w:p>
          <w:p w14:paraId="220A2F92" w14:textId="77777777" w:rsidR="00881838" w:rsidRDefault="00881838" w:rsidP="00881838">
            <w:pPr>
              <w:spacing w:after="120"/>
              <w:rPr>
                <w:rFonts w:eastAsiaTheme="minorEastAsia"/>
                <w:color w:val="0070C0"/>
                <w:lang w:val="en-US" w:eastAsia="zh-CN"/>
              </w:rPr>
            </w:pPr>
          </w:p>
        </w:tc>
        <w:tc>
          <w:tcPr>
            <w:tcW w:w="8399" w:type="dxa"/>
          </w:tcPr>
          <w:p w14:paraId="7BCFC4CF" w14:textId="4EDB2FF4" w:rsidR="00881838" w:rsidRDefault="00881838" w:rsidP="00881838">
            <w:pPr>
              <w:spacing w:after="120"/>
              <w:rPr>
                <w:rFonts w:eastAsiaTheme="minorEastAsia"/>
                <w:color w:val="0070C0"/>
                <w:lang w:val="en-US" w:eastAsia="zh-CN"/>
              </w:rPr>
            </w:pPr>
            <w:r>
              <w:rPr>
                <w:rFonts w:eastAsiaTheme="minorEastAsia"/>
                <w:color w:val="0070C0"/>
                <w:lang w:val="en-US" w:eastAsia="zh-CN"/>
              </w:rPr>
              <w:t>Ericsson: OK</w:t>
            </w:r>
          </w:p>
        </w:tc>
      </w:tr>
      <w:tr w:rsidR="00881838" w:rsidRPr="00571777" w14:paraId="6119E4B8" w14:textId="77777777" w:rsidTr="00DE7E5E">
        <w:tc>
          <w:tcPr>
            <w:tcW w:w="1232" w:type="dxa"/>
            <w:vMerge/>
          </w:tcPr>
          <w:p w14:paraId="579342D6" w14:textId="77777777" w:rsidR="00881838" w:rsidRDefault="00881838" w:rsidP="00881838">
            <w:pPr>
              <w:spacing w:after="120"/>
              <w:rPr>
                <w:rFonts w:eastAsiaTheme="minorEastAsia"/>
                <w:color w:val="0070C0"/>
                <w:lang w:val="en-US" w:eastAsia="zh-CN"/>
              </w:rPr>
            </w:pPr>
          </w:p>
        </w:tc>
        <w:tc>
          <w:tcPr>
            <w:tcW w:w="8399" w:type="dxa"/>
          </w:tcPr>
          <w:p w14:paraId="47780068" w14:textId="214B8A52" w:rsidR="00881838" w:rsidRDefault="00881838" w:rsidP="00881838">
            <w:pPr>
              <w:spacing w:after="120"/>
              <w:rPr>
                <w:rFonts w:eastAsiaTheme="minorEastAsia"/>
                <w:color w:val="0070C0"/>
                <w:lang w:val="en-US" w:eastAsia="zh-CN"/>
              </w:rPr>
            </w:pPr>
          </w:p>
          <w:p w14:paraId="61B46880" w14:textId="77777777" w:rsidR="00881838" w:rsidRDefault="00881838" w:rsidP="00881838">
            <w:pPr>
              <w:spacing w:after="120"/>
              <w:rPr>
                <w:rFonts w:eastAsiaTheme="minorEastAsia"/>
                <w:color w:val="0070C0"/>
                <w:lang w:val="en-US" w:eastAsia="zh-CN"/>
              </w:rPr>
            </w:pPr>
            <w:r>
              <w:rPr>
                <w:rFonts w:eastAsiaTheme="minorEastAsia"/>
                <w:color w:val="0070C0"/>
                <w:lang w:val="en-US" w:eastAsia="zh-CN"/>
              </w:rPr>
              <w:t>Nokia: It is not specific about from when the UE is not required to receive or transmit. We should clarify that this is from latest TTI containing the RRC command (as done e.g. in HO). We can provide TP if needed. Otherwise the CR looks fine.</w:t>
            </w:r>
          </w:p>
        </w:tc>
      </w:tr>
      <w:tr w:rsidR="00881838" w:rsidRPr="00571777" w14:paraId="333C7C74" w14:textId="77777777" w:rsidTr="00DE7E5E">
        <w:tc>
          <w:tcPr>
            <w:tcW w:w="1232" w:type="dxa"/>
            <w:vMerge/>
          </w:tcPr>
          <w:p w14:paraId="3968481A" w14:textId="77777777" w:rsidR="00881838" w:rsidRDefault="00881838" w:rsidP="00881838">
            <w:pPr>
              <w:spacing w:after="120"/>
              <w:rPr>
                <w:rFonts w:eastAsiaTheme="minorEastAsia"/>
                <w:color w:val="0070C0"/>
                <w:lang w:val="en-US" w:eastAsia="zh-CN"/>
              </w:rPr>
            </w:pPr>
          </w:p>
        </w:tc>
        <w:tc>
          <w:tcPr>
            <w:tcW w:w="8399" w:type="dxa"/>
          </w:tcPr>
          <w:p w14:paraId="70A2DE71" w14:textId="77777777" w:rsidR="00881838" w:rsidRDefault="00881838" w:rsidP="00881838">
            <w:pPr>
              <w:spacing w:after="120"/>
              <w:rPr>
                <w:rFonts w:eastAsiaTheme="minorEastAsia"/>
                <w:color w:val="0070C0"/>
                <w:lang w:val="en-US" w:eastAsia="zh-CN"/>
              </w:rPr>
            </w:pPr>
          </w:p>
        </w:tc>
      </w:tr>
      <w:tr w:rsidR="00881838" w:rsidRPr="00571777" w14:paraId="2380D8A1" w14:textId="77777777" w:rsidTr="00DE7E5E">
        <w:tc>
          <w:tcPr>
            <w:tcW w:w="1232" w:type="dxa"/>
            <w:vMerge w:val="restart"/>
          </w:tcPr>
          <w:p w14:paraId="327F3B18" w14:textId="77777777" w:rsidR="00881838" w:rsidRDefault="00881838" w:rsidP="00881838">
            <w:pPr>
              <w:spacing w:after="120"/>
            </w:pPr>
            <w:r w:rsidRPr="009E4600">
              <w:t>R4-210018</w:t>
            </w:r>
            <w:r>
              <w:t>4</w:t>
            </w:r>
          </w:p>
          <w:p w14:paraId="560AD019" w14:textId="77777777" w:rsidR="00881838" w:rsidRDefault="00881838" w:rsidP="00881838">
            <w:pPr>
              <w:spacing w:after="120"/>
              <w:rPr>
                <w:rFonts w:eastAsiaTheme="minorEastAsia"/>
                <w:color w:val="0070C0"/>
                <w:lang w:val="en-US" w:eastAsia="zh-CN"/>
              </w:rPr>
            </w:pPr>
            <w:r>
              <w:rPr>
                <w:color w:val="000000"/>
              </w:rPr>
              <w:t>(Cat-A)</w:t>
            </w:r>
          </w:p>
        </w:tc>
        <w:tc>
          <w:tcPr>
            <w:tcW w:w="8399" w:type="dxa"/>
          </w:tcPr>
          <w:p w14:paraId="77DE3AC0" w14:textId="77777777" w:rsidR="00881838" w:rsidRDefault="00881838" w:rsidP="00881838">
            <w:pPr>
              <w:spacing w:after="120"/>
              <w:rPr>
                <w:rFonts w:eastAsiaTheme="minorEastAsia"/>
                <w:color w:val="0070C0"/>
                <w:lang w:val="en-US" w:eastAsia="zh-CN"/>
              </w:rPr>
            </w:pPr>
            <w:r>
              <w:rPr>
                <w:rFonts w:eastAsiaTheme="minorEastAsia" w:hint="eastAsia"/>
                <w:color w:val="0070C0"/>
                <w:lang w:val="en-US" w:eastAsia="zh-CN"/>
              </w:rPr>
              <w:t>Company A</w:t>
            </w:r>
          </w:p>
        </w:tc>
      </w:tr>
      <w:tr w:rsidR="00881838" w:rsidRPr="00571777" w14:paraId="3C32E531" w14:textId="77777777" w:rsidTr="00DE7E5E">
        <w:tc>
          <w:tcPr>
            <w:tcW w:w="1232" w:type="dxa"/>
            <w:vMerge/>
          </w:tcPr>
          <w:p w14:paraId="21035C27" w14:textId="77777777" w:rsidR="00881838" w:rsidRDefault="00881838" w:rsidP="00881838">
            <w:pPr>
              <w:spacing w:after="120"/>
              <w:rPr>
                <w:rFonts w:eastAsiaTheme="minorEastAsia"/>
                <w:color w:val="0070C0"/>
                <w:lang w:val="en-US" w:eastAsia="zh-CN"/>
              </w:rPr>
            </w:pPr>
          </w:p>
        </w:tc>
        <w:tc>
          <w:tcPr>
            <w:tcW w:w="8399" w:type="dxa"/>
          </w:tcPr>
          <w:p w14:paraId="18F2F878" w14:textId="77777777" w:rsidR="00881838" w:rsidRDefault="00881838" w:rsidP="0088183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81838" w:rsidRPr="00571777" w14:paraId="485D2077" w14:textId="77777777" w:rsidTr="00DE7E5E">
        <w:tc>
          <w:tcPr>
            <w:tcW w:w="1232" w:type="dxa"/>
            <w:vMerge/>
          </w:tcPr>
          <w:p w14:paraId="078F5B3A" w14:textId="77777777" w:rsidR="00881838" w:rsidRDefault="00881838" w:rsidP="00881838">
            <w:pPr>
              <w:spacing w:after="120"/>
              <w:rPr>
                <w:rFonts w:eastAsiaTheme="minorEastAsia"/>
                <w:color w:val="0070C0"/>
                <w:lang w:val="en-US" w:eastAsia="zh-CN"/>
              </w:rPr>
            </w:pPr>
          </w:p>
        </w:tc>
        <w:tc>
          <w:tcPr>
            <w:tcW w:w="8399" w:type="dxa"/>
          </w:tcPr>
          <w:p w14:paraId="21AB6C0E" w14:textId="77777777" w:rsidR="00881838" w:rsidRDefault="00881838" w:rsidP="00881838">
            <w:pPr>
              <w:spacing w:after="120"/>
              <w:rPr>
                <w:rFonts w:eastAsiaTheme="minorEastAsia"/>
                <w:color w:val="0070C0"/>
                <w:lang w:val="en-US" w:eastAsia="zh-CN"/>
              </w:rPr>
            </w:pPr>
          </w:p>
        </w:tc>
      </w:tr>
      <w:tr w:rsidR="00881838" w:rsidRPr="00571777" w14:paraId="4716E158" w14:textId="77777777" w:rsidTr="00DE7E5E">
        <w:tc>
          <w:tcPr>
            <w:tcW w:w="1232" w:type="dxa"/>
            <w:vMerge w:val="restart"/>
          </w:tcPr>
          <w:p w14:paraId="37B344BB" w14:textId="77777777" w:rsidR="00881838" w:rsidRPr="00DE7E5E" w:rsidRDefault="00881838" w:rsidP="00881838">
            <w:pPr>
              <w:spacing w:after="120"/>
            </w:pPr>
            <w:r w:rsidRPr="00DE7E5E">
              <w:t>R4-2100778</w:t>
            </w:r>
          </w:p>
          <w:p w14:paraId="7360890E" w14:textId="77777777" w:rsidR="00881838" w:rsidRPr="00DE7E5E" w:rsidRDefault="00881838" w:rsidP="00881838">
            <w:pPr>
              <w:spacing w:after="120"/>
              <w:rPr>
                <w:rFonts w:eastAsiaTheme="minorEastAsia"/>
                <w:lang w:val="en-US" w:eastAsia="zh-CN"/>
              </w:rPr>
            </w:pPr>
            <w:r w:rsidRPr="00DE7E5E">
              <w:t>(MTK CR)</w:t>
            </w:r>
          </w:p>
          <w:p w14:paraId="5976D718" w14:textId="77777777" w:rsidR="00881838" w:rsidRPr="00DE7E5E" w:rsidRDefault="00881838" w:rsidP="00881838">
            <w:pPr>
              <w:spacing w:after="120"/>
              <w:rPr>
                <w:rFonts w:eastAsiaTheme="minorEastAsia"/>
                <w:lang w:val="en-US" w:eastAsia="zh-CN"/>
              </w:rPr>
            </w:pPr>
          </w:p>
        </w:tc>
        <w:tc>
          <w:tcPr>
            <w:tcW w:w="8399" w:type="dxa"/>
          </w:tcPr>
          <w:p w14:paraId="3F269B0C" w14:textId="6A062734" w:rsidR="00881838" w:rsidRDefault="00881838" w:rsidP="00881838">
            <w:pPr>
              <w:spacing w:after="120"/>
              <w:rPr>
                <w:rFonts w:eastAsiaTheme="minorEastAsia"/>
                <w:color w:val="0070C0"/>
                <w:lang w:val="en-US" w:eastAsia="zh-CN"/>
              </w:rPr>
            </w:pPr>
            <w:r>
              <w:rPr>
                <w:rFonts w:eastAsiaTheme="minorEastAsia"/>
                <w:color w:val="0070C0"/>
                <w:lang w:val="en-US" w:eastAsia="zh-CN"/>
              </w:rPr>
              <w:t>Apple: up to the issue 2-1-1 and issue 2-1-2</w:t>
            </w:r>
          </w:p>
        </w:tc>
      </w:tr>
      <w:tr w:rsidR="00881838" w:rsidRPr="00571777" w14:paraId="3C39D7DD" w14:textId="77777777" w:rsidTr="00DE7E5E">
        <w:tc>
          <w:tcPr>
            <w:tcW w:w="1232" w:type="dxa"/>
            <w:vMerge/>
          </w:tcPr>
          <w:p w14:paraId="53CFB978" w14:textId="77777777" w:rsidR="00881838" w:rsidRPr="00DE7E5E" w:rsidRDefault="00881838" w:rsidP="00881838">
            <w:pPr>
              <w:spacing w:after="120"/>
              <w:rPr>
                <w:rFonts w:eastAsiaTheme="minorEastAsia"/>
                <w:lang w:val="en-US" w:eastAsia="zh-CN"/>
              </w:rPr>
            </w:pPr>
          </w:p>
        </w:tc>
        <w:tc>
          <w:tcPr>
            <w:tcW w:w="8399" w:type="dxa"/>
          </w:tcPr>
          <w:p w14:paraId="630B1BE4" w14:textId="6A9C25AC" w:rsidR="00881838" w:rsidRDefault="00881838" w:rsidP="00881838">
            <w:pPr>
              <w:spacing w:after="120"/>
              <w:rPr>
                <w:rFonts w:eastAsiaTheme="minorEastAsia"/>
                <w:color w:val="0070C0"/>
                <w:lang w:val="en-US" w:eastAsia="zh-CN"/>
              </w:rPr>
            </w:pPr>
            <w:r>
              <w:rPr>
                <w:rFonts w:eastAsiaTheme="minorEastAsia"/>
                <w:color w:val="0070C0"/>
                <w:lang w:val="en-US" w:eastAsia="zh-CN"/>
              </w:rPr>
              <w:t>Ericsson: OK</w:t>
            </w:r>
          </w:p>
        </w:tc>
      </w:tr>
      <w:tr w:rsidR="00881838" w:rsidRPr="00571777" w14:paraId="2FB5F1CC" w14:textId="77777777" w:rsidTr="00DE7E5E">
        <w:tc>
          <w:tcPr>
            <w:tcW w:w="1232" w:type="dxa"/>
            <w:vMerge/>
          </w:tcPr>
          <w:p w14:paraId="121B118E" w14:textId="77777777" w:rsidR="00881838" w:rsidRPr="00DE7E5E" w:rsidRDefault="00881838" w:rsidP="00881838">
            <w:pPr>
              <w:spacing w:after="120"/>
              <w:rPr>
                <w:rFonts w:eastAsiaTheme="minorEastAsia"/>
                <w:lang w:val="en-US" w:eastAsia="zh-CN"/>
              </w:rPr>
            </w:pPr>
          </w:p>
        </w:tc>
        <w:tc>
          <w:tcPr>
            <w:tcW w:w="8399" w:type="dxa"/>
          </w:tcPr>
          <w:p w14:paraId="337D2704" w14:textId="77777777" w:rsidR="00881838" w:rsidRDefault="00881838" w:rsidP="00881838">
            <w:pPr>
              <w:spacing w:after="120"/>
              <w:rPr>
                <w:rFonts w:eastAsiaTheme="minorEastAsia"/>
                <w:color w:val="0070C0"/>
                <w:lang w:val="en-US" w:eastAsia="zh-CN"/>
              </w:rPr>
            </w:pPr>
            <w:r>
              <w:rPr>
                <w:rFonts w:eastAsiaTheme="minorEastAsia"/>
                <w:color w:val="0070C0"/>
                <w:lang w:val="en-US" w:eastAsia="zh-CN"/>
              </w:rPr>
              <w:t>Nokia: Related to Issues above. To ensure clear specification we would prefer not to completely remove the text, but propose to change the existing wording (which is proposed to be removed) with:</w:t>
            </w:r>
          </w:p>
          <w:p w14:paraId="634E814B" w14:textId="77777777" w:rsidR="00881838" w:rsidRDefault="00881838" w:rsidP="00881838">
            <w:pPr>
              <w:spacing w:after="120"/>
            </w:pPr>
            <w:r w:rsidRPr="00E1660D">
              <w:rPr>
                <w:highlight w:val="yellow"/>
              </w:rPr>
              <w:t>For FR2, if the network configures mixed numerology between SSB for BFD measurement on one FR2 band and CSI-RS for RLM, BFD, CBD, L1-RSRP or L1-SINR measurement on the other FR2 band, UE shall be able to perform the related measurements without any restriction, provided that UE is capable of independent beam management on this FR2 band pair.</w:t>
            </w:r>
          </w:p>
          <w:p w14:paraId="55C306F7" w14:textId="77777777" w:rsidR="00881838" w:rsidRDefault="00881838" w:rsidP="00881838">
            <w:pPr>
              <w:spacing w:after="120"/>
            </w:pPr>
            <w:r>
              <w:t>Editorial: For better specification we propose to change change #1 into bullets? E.g:</w:t>
            </w:r>
          </w:p>
          <w:p w14:paraId="35EF2113" w14:textId="77777777" w:rsidR="00881838" w:rsidRPr="00E1660D" w:rsidRDefault="00881838" w:rsidP="00881838">
            <w:pPr>
              <w:rPr>
                <w:highlight w:val="yellow"/>
                <w:lang w:eastAsia="zh-CN"/>
              </w:rPr>
            </w:pPr>
            <w:bookmarkStart w:id="3" w:name="_Hlk52204158"/>
            <w:r w:rsidRPr="00E1660D">
              <w:rPr>
                <w:highlight w:val="yellow"/>
                <w:lang w:eastAsia="zh-CN"/>
              </w:rPr>
              <w:lastRenderedPageBreak/>
              <w:t xml:space="preserve">When inter-band carrier aggregation in FR2 is performed, there are no scheduling restrictions on FR2 serving cell(s) in the bands for the following cases, </w:t>
            </w:r>
            <w:r w:rsidRPr="00E1660D">
              <w:rPr>
                <w:highlight w:val="yellow"/>
                <w:lang w:val="en-US" w:eastAsia="zh-CN"/>
              </w:rPr>
              <w:t>provided that</w:t>
            </w:r>
            <w:bookmarkStart w:id="4" w:name="OLE_LINK4"/>
            <w:r w:rsidRPr="00E1660D">
              <w:rPr>
                <w:highlight w:val="yellow"/>
                <w:lang w:val="en-US" w:eastAsia="zh-CN"/>
              </w:rPr>
              <w:t xml:space="preserve"> </w:t>
            </w:r>
            <w:r w:rsidRPr="00E1660D">
              <w:rPr>
                <w:highlight w:val="yellow"/>
              </w:rPr>
              <w:t>UE is capable of independent beam management on this FR2 band pair</w:t>
            </w:r>
            <w:bookmarkEnd w:id="4"/>
            <w:r w:rsidRPr="00E1660D">
              <w:rPr>
                <w:highlight w:val="yellow"/>
                <w:lang w:eastAsia="zh-CN"/>
              </w:rPr>
              <w:t>:</w:t>
            </w:r>
          </w:p>
          <w:p w14:paraId="31D4AC98" w14:textId="77777777" w:rsidR="00881838" w:rsidRPr="00E1660D" w:rsidRDefault="00881838" w:rsidP="00881838">
            <w:pPr>
              <w:pStyle w:val="ListParagraph"/>
              <w:numPr>
                <w:ilvl w:val="0"/>
                <w:numId w:val="40"/>
              </w:numPr>
              <w:ind w:firstLineChars="0"/>
              <w:rPr>
                <w:rFonts w:eastAsia="Malgun Gothic"/>
                <w:highlight w:val="yellow"/>
                <w:lang w:eastAsia="ja-JP"/>
              </w:rPr>
            </w:pPr>
            <w:r w:rsidRPr="00E1660D">
              <w:rPr>
                <w:rFonts w:eastAsia="Yu Mincho"/>
                <w:highlight w:val="yellow"/>
                <w:lang w:eastAsia="zh-CN"/>
              </w:rPr>
              <w:t xml:space="preserve">when performing radio link monitoring performed on FR2 serving PCell or PSCell in different bands, </w:t>
            </w:r>
          </w:p>
          <w:p w14:paraId="46EE2320" w14:textId="77777777" w:rsidR="00881838" w:rsidRPr="00E1660D" w:rsidRDefault="00881838" w:rsidP="00881838">
            <w:pPr>
              <w:pStyle w:val="ListParagraph"/>
              <w:numPr>
                <w:ilvl w:val="0"/>
                <w:numId w:val="40"/>
              </w:numPr>
              <w:ind w:firstLineChars="0"/>
              <w:rPr>
                <w:rFonts w:eastAsia="Malgun Gothic"/>
                <w:highlight w:val="yellow"/>
                <w:lang w:eastAsia="ja-JP"/>
              </w:rPr>
            </w:pPr>
            <w:r w:rsidRPr="00E1660D">
              <w:rPr>
                <w:rFonts w:eastAsia="Yu Mincho"/>
                <w:highlight w:val="yellow"/>
                <w:lang w:eastAsia="zh-CN"/>
              </w:rPr>
              <w:t>the UE is configured with different numerology between SSB on one FR2 band and data on the other FR2 band.</w:t>
            </w:r>
            <w:bookmarkEnd w:id="3"/>
          </w:p>
          <w:p w14:paraId="38C66FA5" w14:textId="77777777" w:rsidR="00881838" w:rsidRDefault="00881838" w:rsidP="00881838">
            <w:pPr>
              <w:spacing w:after="120"/>
              <w:rPr>
                <w:rFonts w:eastAsiaTheme="minorEastAsia"/>
                <w:color w:val="0070C0"/>
                <w:lang w:val="en-US" w:eastAsia="zh-CN"/>
              </w:rPr>
            </w:pPr>
            <w:r>
              <w:rPr>
                <w:rFonts w:eastAsiaTheme="minorEastAsia"/>
                <w:color w:val="0070C0"/>
                <w:lang w:eastAsia="zh-CN"/>
              </w:rPr>
              <w:t>With such updates the CR should be fine.</w:t>
            </w:r>
          </w:p>
        </w:tc>
      </w:tr>
      <w:tr w:rsidR="00881838" w:rsidRPr="00571777" w14:paraId="0F0BDB3A" w14:textId="77777777" w:rsidTr="00DE7E5E">
        <w:tc>
          <w:tcPr>
            <w:tcW w:w="1232" w:type="dxa"/>
            <w:vMerge w:val="restart"/>
          </w:tcPr>
          <w:p w14:paraId="7209E551" w14:textId="77777777" w:rsidR="00881838" w:rsidRPr="00DE7E5E" w:rsidRDefault="00881838" w:rsidP="00881838">
            <w:pPr>
              <w:spacing w:after="120"/>
            </w:pPr>
            <w:r w:rsidRPr="00DE7E5E">
              <w:lastRenderedPageBreak/>
              <w:t>R4-2100779</w:t>
            </w:r>
          </w:p>
          <w:p w14:paraId="00AF35D6" w14:textId="77777777" w:rsidR="00881838" w:rsidRPr="00DE7E5E" w:rsidRDefault="00881838" w:rsidP="00881838">
            <w:pPr>
              <w:spacing w:after="120"/>
              <w:rPr>
                <w:rFonts w:eastAsiaTheme="minorEastAsia"/>
                <w:lang w:val="en-US" w:eastAsia="zh-CN"/>
              </w:rPr>
            </w:pPr>
            <w:r w:rsidRPr="00DE7E5E">
              <w:t>(Cat-A)</w:t>
            </w:r>
          </w:p>
        </w:tc>
        <w:tc>
          <w:tcPr>
            <w:tcW w:w="8399" w:type="dxa"/>
          </w:tcPr>
          <w:p w14:paraId="5CB10B50" w14:textId="77777777" w:rsidR="00881838" w:rsidRDefault="00881838" w:rsidP="00881838">
            <w:pPr>
              <w:spacing w:after="120"/>
              <w:rPr>
                <w:rFonts w:eastAsiaTheme="minorEastAsia"/>
                <w:color w:val="0070C0"/>
                <w:lang w:val="en-US" w:eastAsia="zh-CN"/>
              </w:rPr>
            </w:pPr>
            <w:r>
              <w:rPr>
                <w:rFonts w:eastAsiaTheme="minorEastAsia" w:hint="eastAsia"/>
                <w:color w:val="0070C0"/>
                <w:lang w:val="en-US" w:eastAsia="zh-CN"/>
              </w:rPr>
              <w:t>Company A</w:t>
            </w:r>
          </w:p>
        </w:tc>
      </w:tr>
      <w:tr w:rsidR="00881838" w:rsidRPr="00571777" w14:paraId="542968C7" w14:textId="77777777" w:rsidTr="00DE7E5E">
        <w:tc>
          <w:tcPr>
            <w:tcW w:w="1232" w:type="dxa"/>
            <w:vMerge/>
          </w:tcPr>
          <w:p w14:paraId="54E5F2DF" w14:textId="77777777" w:rsidR="00881838" w:rsidRDefault="00881838" w:rsidP="00881838">
            <w:pPr>
              <w:spacing w:after="120"/>
              <w:rPr>
                <w:rFonts w:eastAsiaTheme="minorEastAsia"/>
                <w:color w:val="0070C0"/>
                <w:lang w:val="en-US" w:eastAsia="zh-CN"/>
              </w:rPr>
            </w:pPr>
          </w:p>
        </w:tc>
        <w:tc>
          <w:tcPr>
            <w:tcW w:w="8399" w:type="dxa"/>
          </w:tcPr>
          <w:p w14:paraId="14A334B3" w14:textId="77777777" w:rsidR="00881838" w:rsidRDefault="00881838" w:rsidP="0088183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81838" w:rsidRPr="00571777" w14:paraId="5EA8E374" w14:textId="77777777" w:rsidTr="00DE7E5E">
        <w:tc>
          <w:tcPr>
            <w:tcW w:w="1232" w:type="dxa"/>
            <w:vMerge/>
          </w:tcPr>
          <w:p w14:paraId="53A58B82" w14:textId="77777777" w:rsidR="00881838" w:rsidRDefault="00881838" w:rsidP="00881838">
            <w:pPr>
              <w:spacing w:after="120"/>
              <w:rPr>
                <w:rFonts w:eastAsiaTheme="minorEastAsia"/>
                <w:color w:val="0070C0"/>
                <w:lang w:val="en-US" w:eastAsia="zh-CN"/>
              </w:rPr>
            </w:pPr>
          </w:p>
        </w:tc>
        <w:tc>
          <w:tcPr>
            <w:tcW w:w="8399" w:type="dxa"/>
          </w:tcPr>
          <w:p w14:paraId="10E5E5AD" w14:textId="77777777" w:rsidR="00881838" w:rsidRDefault="00881838" w:rsidP="00881838">
            <w:pPr>
              <w:spacing w:after="120"/>
              <w:rPr>
                <w:rFonts w:eastAsiaTheme="minorEastAsia"/>
                <w:color w:val="0070C0"/>
                <w:lang w:val="en-US" w:eastAsia="zh-CN"/>
              </w:rPr>
            </w:pPr>
          </w:p>
        </w:tc>
      </w:tr>
      <w:tr w:rsidR="00881838" w:rsidRPr="00571777" w14:paraId="4180ACB3" w14:textId="77777777" w:rsidTr="00DE7E5E">
        <w:tc>
          <w:tcPr>
            <w:tcW w:w="1232" w:type="dxa"/>
            <w:vMerge w:val="restart"/>
          </w:tcPr>
          <w:p w14:paraId="102ACF88" w14:textId="77777777" w:rsidR="00881838" w:rsidRDefault="00881838" w:rsidP="00881838">
            <w:pPr>
              <w:spacing w:after="120"/>
            </w:pPr>
            <w:r w:rsidRPr="00D948AB">
              <w:t>R4-2101219</w:t>
            </w:r>
          </w:p>
          <w:p w14:paraId="55684795" w14:textId="77777777" w:rsidR="00881838" w:rsidRPr="00DE7E5E" w:rsidRDefault="00881838" w:rsidP="00881838">
            <w:pPr>
              <w:spacing w:after="120"/>
              <w:rPr>
                <w:rFonts w:eastAsiaTheme="minorEastAsia"/>
                <w:lang w:val="en-US" w:eastAsia="zh-CN"/>
              </w:rPr>
            </w:pPr>
            <w:r w:rsidRPr="00DE7E5E">
              <w:t>(MTK CR)</w:t>
            </w:r>
          </w:p>
          <w:p w14:paraId="1C8EFB4B" w14:textId="77777777" w:rsidR="00881838" w:rsidRDefault="00881838" w:rsidP="00881838">
            <w:pPr>
              <w:spacing w:after="120"/>
              <w:rPr>
                <w:rFonts w:eastAsiaTheme="minorEastAsia"/>
                <w:color w:val="0070C0"/>
                <w:lang w:val="en-US" w:eastAsia="zh-CN"/>
              </w:rPr>
            </w:pPr>
          </w:p>
        </w:tc>
        <w:tc>
          <w:tcPr>
            <w:tcW w:w="8399" w:type="dxa"/>
          </w:tcPr>
          <w:p w14:paraId="344B2FC2" w14:textId="77777777" w:rsidR="00881838" w:rsidRDefault="00881838" w:rsidP="00881838">
            <w:pPr>
              <w:spacing w:after="120"/>
              <w:rPr>
                <w:lang w:val="en-US"/>
              </w:rPr>
            </w:pPr>
            <w:r>
              <w:rPr>
                <w:lang w:val="en-US"/>
              </w:rPr>
              <w:t xml:space="preserve">Apple: </w:t>
            </w:r>
          </w:p>
          <w:p w14:paraId="4373F234" w14:textId="0A9453D7" w:rsidR="00881838" w:rsidRPr="00223D36" w:rsidRDefault="00881838" w:rsidP="00881838">
            <w:pPr>
              <w:pStyle w:val="ListParagraph"/>
              <w:numPr>
                <w:ilvl w:val="0"/>
                <w:numId w:val="37"/>
              </w:numPr>
              <w:spacing w:after="120"/>
              <w:ind w:firstLineChars="0"/>
              <w:rPr>
                <w:rFonts w:eastAsia="Yu Mincho"/>
              </w:rPr>
            </w:pPr>
            <w:r w:rsidRPr="00223D36">
              <w:rPr>
                <w:rFonts w:eastAsia="Yu Mincho"/>
                <w:lang w:val="en-US"/>
              </w:rPr>
              <w:t xml:space="preserve">for the applicability condition in section 9.1.5.1 (“The measurement requirements for SCC and inter-frequency without gap in this clause apply provided that”), </w:t>
            </w:r>
            <w:r w:rsidRPr="00223D36">
              <w:rPr>
                <w:rFonts w:eastAsia="Yu Mincho"/>
              </w:rPr>
              <w:t>we think the condition</w:t>
            </w:r>
            <w:r>
              <w:rPr>
                <w:rFonts w:eastAsia="Yu Mincho"/>
              </w:rPr>
              <w:t xml:space="preserve"> can</w:t>
            </w:r>
            <w:r w:rsidRPr="00223D36">
              <w:rPr>
                <w:rFonts w:eastAsia="Yu Mincho"/>
              </w:rPr>
              <w:t xml:space="preserve"> also </w:t>
            </w:r>
            <w:r>
              <w:rPr>
                <w:rFonts w:eastAsia="Yu Mincho"/>
              </w:rPr>
              <w:t>impact</w:t>
            </w:r>
            <w:r w:rsidRPr="00223D36">
              <w:rPr>
                <w:rFonts w:eastAsia="Yu Mincho"/>
              </w:rPr>
              <w:t xml:space="preserve"> t</w:t>
            </w:r>
            <w:r>
              <w:rPr>
                <w:rFonts w:eastAsia="Yu Mincho"/>
              </w:rPr>
              <w:t>he</w:t>
            </w:r>
            <w:r w:rsidRPr="00223D36">
              <w:rPr>
                <w:rFonts w:eastAsia="Yu Mincho"/>
              </w:rPr>
              <w:t xml:space="preserve"> PCell/PSCell requirement</w:t>
            </w:r>
            <w:r>
              <w:rPr>
                <w:rFonts w:eastAsia="Yu Mincho"/>
              </w:rPr>
              <w:t xml:space="preserve"> because the beam sweeping scheduling is UE implementation to all PCell/PSCell/SCells</w:t>
            </w:r>
            <w:r w:rsidRPr="00223D36">
              <w:rPr>
                <w:rFonts w:eastAsia="Yu Mincho"/>
              </w:rPr>
              <w:t>, and therefore we prefer to keep the original wording as</w:t>
            </w:r>
            <w:r>
              <w:rPr>
                <w:rFonts w:eastAsia="Yu Mincho"/>
              </w:rPr>
              <w:t xml:space="preserve"> “</w:t>
            </w:r>
            <w:r w:rsidRPr="00223D36">
              <w:rPr>
                <w:rFonts w:eastAsia="Yu Mincho"/>
                <w:noProof/>
                <w:lang w:eastAsia="zh-CN"/>
              </w:rPr>
              <w:t xml:space="preserve">The requirements in this clause apply provided that </w:t>
            </w:r>
            <w:r w:rsidRPr="00223D36">
              <w:rPr>
                <w:rFonts w:eastAsia="Yu Mincho"/>
              </w:rPr>
              <w:t>”.</w:t>
            </w:r>
          </w:p>
          <w:p w14:paraId="521F8EBB" w14:textId="77777777" w:rsidR="00881838" w:rsidRDefault="00881838" w:rsidP="00881838">
            <w:pPr>
              <w:pStyle w:val="ListParagraph"/>
              <w:numPr>
                <w:ilvl w:val="0"/>
                <w:numId w:val="37"/>
              </w:numPr>
              <w:spacing w:after="120"/>
              <w:ind w:firstLineChars="0"/>
              <w:rPr>
                <w:rFonts w:eastAsiaTheme="minorEastAsia"/>
                <w:color w:val="0070C0"/>
                <w:lang w:val="en-US" w:eastAsia="zh-CN"/>
              </w:rPr>
            </w:pPr>
            <w:r>
              <w:rPr>
                <w:rFonts w:eastAsiaTheme="minorEastAsia"/>
                <w:color w:val="0070C0"/>
                <w:lang w:val="en-US" w:eastAsia="zh-CN"/>
              </w:rPr>
              <w:t>in section 9.1.5.2 (CSSF within MG), we think it does not need to have the case that inter-frequency without MG and no SMTC of MO is overlapped with MG, i.e.,</w:t>
            </w:r>
          </w:p>
          <w:p w14:paraId="1FB36D9C" w14:textId="77777777" w:rsidR="00881838" w:rsidRPr="00223D36" w:rsidRDefault="00881838" w:rsidP="00881838">
            <w:pPr>
              <w:pStyle w:val="ListParagraph"/>
              <w:spacing w:after="120"/>
              <w:ind w:left="720" w:firstLineChars="0" w:firstLine="0"/>
              <w:rPr>
                <w:rFonts w:eastAsiaTheme="minorEastAsia"/>
                <w:color w:val="0070C0"/>
                <w:lang w:val="en-US" w:eastAsia="zh-CN"/>
              </w:rPr>
            </w:pPr>
            <w:r>
              <w:rPr>
                <w:rFonts w:eastAsiaTheme="minorEastAsia"/>
                <w:color w:val="0070C0"/>
                <w:lang w:val="en-US" w:eastAsia="zh-CN"/>
              </w:rPr>
              <w:t>“</w:t>
            </w:r>
            <w:r>
              <w:rPr>
                <w:lang w:eastAsia="zh-CN"/>
              </w:rPr>
              <w:t>Including inter-frequency measurement with no measurement gap, when none of the SMTC occasions of this inter-frequency measurement object are overlapped by the measurement gap, if it is not a CA capable UE</w:t>
            </w:r>
            <w:r>
              <w:rPr>
                <w:rFonts w:eastAsiaTheme="minorEastAsia"/>
                <w:color w:val="0070C0"/>
                <w:lang w:val="en-US" w:eastAsia="zh-CN"/>
              </w:rPr>
              <w:t>”</w:t>
            </w:r>
          </w:p>
        </w:tc>
      </w:tr>
      <w:tr w:rsidR="00881838" w:rsidRPr="00571777" w14:paraId="0F7E6C21" w14:textId="77777777" w:rsidTr="00DE7E5E">
        <w:tc>
          <w:tcPr>
            <w:tcW w:w="1232" w:type="dxa"/>
            <w:vMerge/>
          </w:tcPr>
          <w:p w14:paraId="006E1D42" w14:textId="77777777" w:rsidR="00881838" w:rsidRDefault="00881838" w:rsidP="00881838">
            <w:pPr>
              <w:spacing w:after="120"/>
              <w:rPr>
                <w:rFonts w:eastAsiaTheme="minorEastAsia"/>
                <w:color w:val="0070C0"/>
                <w:lang w:val="en-US" w:eastAsia="zh-CN"/>
              </w:rPr>
            </w:pPr>
          </w:p>
        </w:tc>
        <w:tc>
          <w:tcPr>
            <w:tcW w:w="8399" w:type="dxa"/>
          </w:tcPr>
          <w:p w14:paraId="1B65125E" w14:textId="610D1B91" w:rsidR="00881838" w:rsidRDefault="00881838" w:rsidP="00881838">
            <w:pPr>
              <w:spacing w:after="120"/>
              <w:rPr>
                <w:rFonts w:eastAsiaTheme="minorEastAsia"/>
                <w:color w:val="0070C0"/>
                <w:lang w:val="en-US" w:eastAsia="zh-CN"/>
              </w:rPr>
            </w:pPr>
            <w:r>
              <w:rPr>
                <w:rFonts w:eastAsiaTheme="minorEastAsia"/>
                <w:color w:val="0070C0"/>
                <w:lang w:val="en-US" w:eastAsia="zh-CN"/>
              </w:rPr>
              <w:t>Ericsson: OK. Implementing agreement from RAN4#97e.</w:t>
            </w:r>
          </w:p>
        </w:tc>
      </w:tr>
      <w:tr w:rsidR="00881838" w:rsidRPr="00571777" w14:paraId="0FD132C0" w14:textId="77777777" w:rsidTr="00DE7E5E">
        <w:tc>
          <w:tcPr>
            <w:tcW w:w="1232" w:type="dxa"/>
            <w:vMerge/>
          </w:tcPr>
          <w:p w14:paraId="0006F403" w14:textId="77777777" w:rsidR="00881838" w:rsidRDefault="00881838" w:rsidP="00881838">
            <w:pPr>
              <w:spacing w:after="120"/>
              <w:rPr>
                <w:rFonts w:eastAsiaTheme="minorEastAsia"/>
                <w:color w:val="0070C0"/>
                <w:lang w:val="en-US" w:eastAsia="zh-CN"/>
              </w:rPr>
            </w:pPr>
          </w:p>
        </w:tc>
        <w:tc>
          <w:tcPr>
            <w:tcW w:w="8399" w:type="dxa"/>
          </w:tcPr>
          <w:p w14:paraId="25CBD3E5" w14:textId="77777777" w:rsidR="00881838" w:rsidRDefault="00881838" w:rsidP="00881838">
            <w:pPr>
              <w:spacing w:after="120"/>
              <w:rPr>
                <w:iCs/>
                <w:lang w:eastAsia="zh-TW"/>
              </w:rPr>
            </w:pPr>
            <w:r>
              <w:rPr>
                <w:rFonts w:eastAsiaTheme="minorEastAsia"/>
                <w:color w:val="0070C0"/>
                <w:lang w:val="en-US" w:eastAsia="zh-CN"/>
              </w:rPr>
              <w:t xml:space="preserve">Nokia: Wording is not clear. Perhaps MTK can clarify but our understanding is that if the UE indicates </w:t>
            </w:r>
            <w:r>
              <w:rPr>
                <w:i/>
                <w:lang w:eastAsia="zh-TW"/>
              </w:rPr>
              <w:t>interFrequencyMeas-NoGap-r16</w:t>
            </w:r>
            <w:r>
              <w:rPr>
                <w:iCs/>
                <w:lang w:eastAsia="zh-TW"/>
              </w:rPr>
              <w:t xml:space="preserve"> it supports the feature, and this is not conditioned if it is a CA capable UE. IF CA capability is a pre-request for supporting </w:t>
            </w:r>
            <w:r>
              <w:rPr>
                <w:i/>
                <w:lang w:eastAsia="zh-TW"/>
              </w:rPr>
              <w:t>interFrequencyMeas-NoGap-r16</w:t>
            </w:r>
            <w:r>
              <w:rPr>
                <w:iCs/>
                <w:lang w:eastAsia="zh-TW"/>
              </w:rPr>
              <w:t xml:space="preserve"> then the UE shall only indicate support of </w:t>
            </w:r>
            <w:r>
              <w:rPr>
                <w:i/>
                <w:lang w:eastAsia="zh-TW"/>
              </w:rPr>
              <w:t>interFrequencyMeas-NoGap-r16</w:t>
            </w:r>
            <w:r>
              <w:rPr>
                <w:iCs/>
                <w:lang w:eastAsia="zh-TW"/>
              </w:rPr>
              <w:t xml:space="preserve"> if it also support CA. Hence, this addition is not needed in our view.</w:t>
            </w:r>
          </w:p>
          <w:p w14:paraId="178CCE40" w14:textId="77777777" w:rsidR="00881838" w:rsidRDefault="00881838" w:rsidP="00881838">
            <w:pPr>
              <w:spacing w:after="120"/>
              <w:rPr>
                <w:rFonts w:eastAsiaTheme="minorEastAsia"/>
                <w:color w:val="0070C0"/>
                <w:lang w:val="en-US" w:eastAsia="zh-CN"/>
              </w:rPr>
            </w:pPr>
            <w:r>
              <w:rPr>
                <w:rFonts w:eastAsiaTheme="minorEastAsia"/>
                <w:iCs/>
                <w:color w:val="0070C0"/>
                <w:lang w:val="en-US" w:eastAsia="zh-CN"/>
              </w:rPr>
              <w:t>Same in the tables.</w:t>
            </w:r>
          </w:p>
        </w:tc>
      </w:tr>
      <w:tr w:rsidR="00881838" w:rsidRPr="00571777" w14:paraId="4C93C0DB" w14:textId="77777777" w:rsidTr="00DE7E5E">
        <w:tc>
          <w:tcPr>
            <w:tcW w:w="1232" w:type="dxa"/>
            <w:vMerge w:val="restart"/>
          </w:tcPr>
          <w:p w14:paraId="6794A223" w14:textId="77777777" w:rsidR="00881838" w:rsidRDefault="00881838" w:rsidP="00881838">
            <w:pPr>
              <w:spacing w:after="120"/>
            </w:pPr>
            <w:r w:rsidRPr="00D948AB">
              <w:t>R4-21012</w:t>
            </w:r>
            <w:r>
              <w:t>20</w:t>
            </w:r>
          </w:p>
          <w:p w14:paraId="4C1D0B9E" w14:textId="77777777" w:rsidR="00881838" w:rsidRDefault="00881838" w:rsidP="00881838">
            <w:pPr>
              <w:spacing w:after="120"/>
              <w:rPr>
                <w:rFonts w:eastAsiaTheme="minorEastAsia"/>
                <w:color w:val="0070C0"/>
                <w:lang w:val="en-US" w:eastAsia="zh-CN"/>
              </w:rPr>
            </w:pPr>
            <w:r w:rsidRPr="00DE7E5E">
              <w:t>(Cat-A)</w:t>
            </w:r>
          </w:p>
        </w:tc>
        <w:tc>
          <w:tcPr>
            <w:tcW w:w="8399" w:type="dxa"/>
          </w:tcPr>
          <w:p w14:paraId="115387F7" w14:textId="77777777" w:rsidR="00881838" w:rsidRDefault="00881838" w:rsidP="00881838">
            <w:pPr>
              <w:spacing w:after="120"/>
              <w:rPr>
                <w:rFonts w:eastAsiaTheme="minorEastAsia"/>
                <w:color w:val="0070C0"/>
                <w:lang w:val="en-US" w:eastAsia="zh-CN"/>
              </w:rPr>
            </w:pPr>
            <w:r>
              <w:rPr>
                <w:rFonts w:eastAsiaTheme="minorEastAsia" w:hint="eastAsia"/>
                <w:color w:val="0070C0"/>
                <w:lang w:val="en-US" w:eastAsia="zh-CN"/>
              </w:rPr>
              <w:t>Company A</w:t>
            </w:r>
          </w:p>
        </w:tc>
      </w:tr>
      <w:tr w:rsidR="00881838" w:rsidRPr="00571777" w14:paraId="171ACAFD" w14:textId="77777777" w:rsidTr="00DE7E5E">
        <w:tc>
          <w:tcPr>
            <w:tcW w:w="1232" w:type="dxa"/>
            <w:vMerge/>
          </w:tcPr>
          <w:p w14:paraId="5B5A7F41" w14:textId="77777777" w:rsidR="00881838" w:rsidRDefault="00881838" w:rsidP="00881838">
            <w:pPr>
              <w:spacing w:after="120"/>
              <w:rPr>
                <w:rFonts w:eastAsiaTheme="minorEastAsia"/>
                <w:color w:val="0070C0"/>
                <w:lang w:val="en-US" w:eastAsia="zh-CN"/>
              </w:rPr>
            </w:pPr>
          </w:p>
        </w:tc>
        <w:tc>
          <w:tcPr>
            <w:tcW w:w="8399" w:type="dxa"/>
          </w:tcPr>
          <w:p w14:paraId="39D0B775" w14:textId="77777777" w:rsidR="00881838" w:rsidRDefault="00881838" w:rsidP="0088183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81838" w:rsidRPr="00571777" w14:paraId="2E1F8CA4" w14:textId="77777777" w:rsidTr="00DE7E5E">
        <w:tc>
          <w:tcPr>
            <w:tcW w:w="1232" w:type="dxa"/>
            <w:vMerge/>
          </w:tcPr>
          <w:p w14:paraId="79EA0A52" w14:textId="77777777" w:rsidR="00881838" w:rsidRDefault="00881838" w:rsidP="00881838">
            <w:pPr>
              <w:spacing w:after="120"/>
              <w:rPr>
                <w:rFonts w:eastAsiaTheme="minorEastAsia"/>
                <w:color w:val="0070C0"/>
                <w:lang w:val="en-US" w:eastAsia="zh-CN"/>
              </w:rPr>
            </w:pPr>
          </w:p>
        </w:tc>
        <w:tc>
          <w:tcPr>
            <w:tcW w:w="8399" w:type="dxa"/>
          </w:tcPr>
          <w:p w14:paraId="229AF7C2" w14:textId="77777777" w:rsidR="00881838" w:rsidRDefault="00881838" w:rsidP="00881838">
            <w:pPr>
              <w:spacing w:after="120"/>
              <w:rPr>
                <w:rFonts w:eastAsiaTheme="minorEastAsia"/>
                <w:color w:val="0070C0"/>
                <w:lang w:val="en-US" w:eastAsia="zh-CN"/>
              </w:rPr>
            </w:pPr>
          </w:p>
        </w:tc>
      </w:tr>
      <w:tr w:rsidR="00881838" w:rsidRPr="00571777" w14:paraId="6B624C4C" w14:textId="77777777" w:rsidTr="00DE7E5E">
        <w:tc>
          <w:tcPr>
            <w:tcW w:w="1232" w:type="dxa"/>
            <w:vMerge w:val="restart"/>
          </w:tcPr>
          <w:p w14:paraId="0B634E24" w14:textId="77777777" w:rsidR="00881838" w:rsidRPr="00DE7E5E" w:rsidRDefault="00881838" w:rsidP="00881838">
            <w:pPr>
              <w:spacing w:after="120"/>
            </w:pPr>
            <w:r w:rsidRPr="00DE7E5E">
              <w:t>R4-2101691</w:t>
            </w:r>
          </w:p>
          <w:p w14:paraId="7BB97764" w14:textId="77777777" w:rsidR="00881838" w:rsidRPr="00DE7E5E" w:rsidRDefault="00881838" w:rsidP="00881838">
            <w:pPr>
              <w:spacing w:after="120"/>
              <w:rPr>
                <w:rFonts w:eastAsiaTheme="minorEastAsia"/>
                <w:lang w:val="en-US" w:eastAsia="zh-CN"/>
              </w:rPr>
            </w:pPr>
            <w:r w:rsidRPr="00DE7E5E">
              <w:t>(Huawei CR)</w:t>
            </w:r>
          </w:p>
          <w:p w14:paraId="15264000" w14:textId="77777777" w:rsidR="00881838" w:rsidRPr="00DE7E5E" w:rsidRDefault="00881838" w:rsidP="00881838">
            <w:pPr>
              <w:spacing w:after="120"/>
              <w:rPr>
                <w:rFonts w:eastAsiaTheme="minorEastAsia"/>
                <w:lang w:val="en-US" w:eastAsia="zh-CN"/>
              </w:rPr>
            </w:pPr>
          </w:p>
        </w:tc>
        <w:tc>
          <w:tcPr>
            <w:tcW w:w="8399" w:type="dxa"/>
          </w:tcPr>
          <w:p w14:paraId="7771FF76" w14:textId="4EE780E3" w:rsidR="00881838" w:rsidRDefault="00881838" w:rsidP="00881838">
            <w:pPr>
              <w:spacing w:after="120"/>
              <w:rPr>
                <w:rFonts w:eastAsiaTheme="minorEastAsia"/>
                <w:color w:val="0070C0"/>
                <w:lang w:val="en-US" w:eastAsia="zh-CN"/>
              </w:rPr>
            </w:pPr>
            <w:r>
              <w:rPr>
                <w:rFonts w:eastAsiaTheme="minorEastAsia"/>
                <w:color w:val="0070C0"/>
                <w:lang w:val="en-US" w:eastAsia="zh-CN"/>
              </w:rPr>
              <w:t>Apple: fine with the CR.</w:t>
            </w:r>
          </w:p>
        </w:tc>
      </w:tr>
      <w:tr w:rsidR="00881838" w:rsidRPr="00571777" w14:paraId="1AA879FE" w14:textId="77777777" w:rsidTr="00DE7E5E">
        <w:tc>
          <w:tcPr>
            <w:tcW w:w="1232" w:type="dxa"/>
            <w:vMerge/>
          </w:tcPr>
          <w:p w14:paraId="3515F852" w14:textId="77777777" w:rsidR="00881838" w:rsidRPr="00DE7E5E" w:rsidRDefault="00881838" w:rsidP="00881838">
            <w:pPr>
              <w:spacing w:after="120"/>
              <w:rPr>
                <w:rFonts w:eastAsiaTheme="minorEastAsia"/>
                <w:lang w:val="en-US" w:eastAsia="zh-CN"/>
              </w:rPr>
            </w:pPr>
          </w:p>
        </w:tc>
        <w:tc>
          <w:tcPr>
            <w:tcW w:w="8399" w:type="dxa"/>
          </w:tcPr>
          <w:p w14:paraId="26E42D3E" w14:textId="4D4848A7" w:rsidR="00881838" w:rsidRDefault="00881838" w:rsidP="00881838">
            <w:pPr>
              <w:spacing w:after="120"/>
              <w:rPr>
                <w:rFonts w:eastAsiaTheme="minorEastAsia"/>
                <w:color w:val="0070C0"/>
                <w:lang w:val="en-US" w:eastAsia="zh-CN"/>
              </w:rPr>
            </w:pPr>
            <w:r>
              <w:rPr>
                <w:rFonts w:eastAsiaTheme="minorEastAsia"/>
                <w:color w:val="0070C0"/>
                <w:lang w:val="en-US" w:eastAsia="zh-CN"/>
              </w:rPr>
              <w:t>Ericsson: OK.</w:t>
            </w:r>
          </w:p>
        </w:tc>
      </w:tr>
      <w:tr w:rsidR="00881838" w:rsidRPr="00571777" w14:paraId="0CEED1B2" w14:textId="77777777" w:rsidTr="00DE7E5E">
        <w:tc>
          <w:tcPr>
            <w:tcW w:w="1232" w:type="dxa"/>
            <w:vMerge/>
          </w:tcPr>
          <w:p w14:paraId="4C5CD047" w14:textId="77777777" w:rsidR="00881838" w:rsidRPr="00DE7E5E" w:rsidRDefault="00881838" w:rsidP="00881838">
            <w:pPr>
              <w:spacing w:after="120"/>
              <w:rPr>
                <w:rFonts w:eastAsiaTheme="minorEastAsia"/>
                <w:lang w:val="en-US" w:eastAsia="zh-CN"/>
              </w:rPr>
            </w:pPr>
          </w:p>
        </w:tc>
        <w:tc>
          <w:tcPr>
            <w:tcW w:w="8399" w:type="dxa"/>
          </w:tcPr>
          <w:p w14:paraId="1FAF06D1" w14:textId="77777777" w:rsidR="00881838" w:rsidRPr="007D0A2D" w:rsidRDefault="00881838" w:rsidP="00881838">
            <w:pPr>
              <w:overflowPunct/>
              <w:autoSpaceDE/>
              <w:autoSpaceDN/>
              <w:adjustRightInd/>
              <w:spacing w:after="120"/>
              <w:textAlignment w:val="auto"/>
              <w:rPr>
                <w:rFonts w:eastAsiaTheme="minorEastAsia"/>
                <w:lang w:val="en-US" w:eastAsia="zh-CN"/>
              </w:rPr>
            </w:pPr>
            <w:r w:rsidRPr="007D0A2D">
              <w:rPr>
                <w:lang w:val="en-US" w:eastAsia="zh-CN"/>
              </w:rPr>
              <w:t xml:space="preserve">MTK: </w:t>
            </w:r>
          </w:p>
          <w:p w14:paraId="18A53D4B" w14:textId="77777777" w:rsidR="00881838" w:rsidRPr="007D0A2D" w:rsidRDefault="00881838" w:rsidP="007D0A2D">
            <w:pPr>
              <w:spacing w:after="120"/>
              <w:rPr>
                <w:rFonts w:eastAsiaTheme="minorEastAsia"/>
                <w:lang w:val="en-US" w:eastAsia="zh-CN"/>
              </w:rPr>
            </w:pPr>
            <w:r w:rsidRPr="007D0A2D">
              <w:rPr>
                <w:rFonts w:eastAsiaTheme="minorEastAsia"/>
                <w:lang w:val="en-US" w:eastAsia="zh-CN"/>
              </w:rPr>
              <w:t>We don’t support this CR.</w:t>
            </w:r>
          </w:p>
          <w:p w14:paraId="162D3706" w14:textId="77777777" w:rsidR="00881838" w:rsidRPr="007D0A2D" w:rsidRDefault="00881838" w:rsidP="007D0A2D">
            <w:pPr>
              <w:spacing w:after="120"/>
              <w:rPr>
                <w:rFonts w:eastAsiaTheme="minorEastAsia"/>
                <w:lang w:val="en-US" w:eastAsia="zh-CN"/>
              </w:rPr>
            </w:pPr>
            <w:r w:rsidRPr="007D0A2D">
              <w:rPr>
                <w:rFonts w:eastAsiaTheme="minorEastAsia"/>
              </w:rPr>
              <w:t>In LS R4-2008997, RAN4 agreed that “NeedForGap signalling design is independent with RAN4 new gapless mechanism”.</w:t>
            </w:r>
          </w:p>
          <w:p w14:paraId="5FA48D50" w14:textId="77777777" w:rsidR="00881838" w:rsidRPr="007D0A2D" w:rsidRDefault="00881838" w:rsidP="00881838">
            <w:pPr>
              <w:overflowPunct/>
              <w:autoSpaceDE/>
              <w:autoSpaceDN/>
              <w:adjustRightInd/>
              <w:spacing w:after="120"/>
              <w:textAlignment w:val="auto"/>
              <w:rPr>
                <w:rFonts w:eastAsiaTheme="minorEastAsia"/>
                <w:lang w:val="en-US" w:eastAsia="zh-CN"/>
              </w:rPr>
            </w:pPr>
            <w:r w:rsidRPr="007D0A2D">
              <w:rPr>
                <w:rFonts w:eastAsiaTheme="minorEastAsia"/>
                <w:lang w:val="en-US" w:eastAsia="zh-CN"/>
              </w:rPr>
              <w:t xml:space="preserve">From our understanding, ‘NeedForGap’ and inter-frequency without </w:t>
            </w:r>
            <w:r>
              <w:rPr>
                <w:lang w:val="en-US" w:eastAsia="zh-CN"/>
              </w:rPr>
              <w:t xml:space="preserve">gap are </w:t>
            </w:r>
            <w:r>
              <w:rPr>
                <w:rFonts w:eastAsiaTheme="minorEastAsia"/>
                <w:lang w:val="en-US" w:eastAsia="zh-CN"/>
              </w:rPr>
              <w:t xml:space="preserve">totally </w:t>
            </w:r>
            <w:r>
              <w:rPr>
                <w:lang w:val="en-US" w:eastAsia="zh-CN"/>
              </w:rPr>
              <w:t xml:space="preserve">two different </w:t>
            </w:r>
            <w:r>
              <w:rPr>
                <w:rFonts w:eastAsiaTheme="minorEastAsia"/>
                <w:lang w:val="en-US" w:eastAsia="zh-CN"/>
              </w:rPr>
              <w:t>mechanisms</w:t>
            </w:r>
            <w:r w:rsidRPr="007D0A2D">
              <w:rPr>
                <w:rFonts w:eastAsiaTheme="minorEastAsia"/>
                <w:lang w:val="en-US" w:eastAsia="zh-CN"/>
              </w:rPr>
              <w:t>.</w:t>
            </w:r>
          </w:p>
          <w:p w14:paraId="46CE0F60" w14:textId="77777777" w:rsidR="00881838" w:rsidRPr="007D0A2D" w:rsidRDefault="00881838" w:rsidP="00881838">
            <w:pPr>
              <w:overflowPunct/>
              <w:autoSpaceDE/>
              <w:autoSpaceDN/>
              <w:adjustRightInd/>
              <w:spacing w:after="120"/>
              <w:textAlignment w:val="auto"/>
              <w:rPr>
                <w:rFonts w:eastAsiaTheme="minorEastAsia"/>
                <w:lang w:val="en-US" w:eastAsia="zh-CN"/>
              </w:rPr>
            </w:pPr>
            <w:r w:rsidRPr="007D0A2D">
              <w:rPr>
                <w:rFonts w:eastAsiaTheme="minorEastAsia"/>
                <w:lang w:val="en-US" w:eastAsia="zh-CN"/>
              </w:rPr>
              <w:t xml:space="preserve">Inter-frequency without gap only needs to measure the </w:t>
            </w:r>
            <w:r>
              <w:rPr>
                <w:rFonts w:eastAsiaTheme="minorEastAsia"/>
                <w:lang w:val="en-US" w:eastAsia="zh-CN"/>
              </w:rPr>
              <w:t xml:space="preserve">target </w:t>
            </w:r>
            <w:r w:rsidRPr="007D0A2D">
              <w:rPr>
                <w:rFonts w:eastAsiaTheme="minorEastAsia"/>
                <w:lang w:val="en-US" w:eastAsia="zh-CN"/>
              </w:rPr>
              <w:t xml:space="preserve">SSB </w:t>
            </w:r>
            <w:r>
              <w:rPr>
                <w:rFonts w:eastAsiaTheme="minorEastAsia"/>
                <w:lang w:val="en-US" w:eastAsia="zh-CN"/>
              </w:rPr>
              <w:t xml:space="preserve">which is contained </w:t>
            </w:r>
            <w:r w:rsidRPr="007D0A2D">
              <w:rPr>
                <w:rFonts w:eastAsiaTheme="minorEastAsia"/>
                <w:lang w:val="en-US" w:eastAsia="zh-CN"/>
              </w:rPr>
              <w:t>in serving cell’s active BWP. The inter-frequency capability is static reporting.</w:t>
            </w:r>
          </w:p>
          <w:p w14:paraId="6A30C37E" w14:textId="77777777" w:rsidR="00881838" w:rsidRDefault="00881838" w:rsidP="00881838">
            <w:pPr>
              <w:spacing w:after="120"/>
              <w:rPr>
                <w:rFonts w:eastAsiaTheme="minorEastAsia"/>
                <w:lang w:val="en-US" w:eastAsia="zh-CN"/>
              </w:rPr>
            </w:pPr>
            <w:r w:rsidRPr="007D0A2D">
              <w:rPr>
                <w:rFonts w:eastAsiaTheme="minorEastAsia"/>
                <w:lang w:val="en-US" w:eastAsia="zh-CN"/>
              </w:rPr>
              <w:t xml:space="preserve">When UE reports to support ‘NeedForGap’, the UE will have an additional RF chain to measure all the supported band combination without MG other than the inter-frequency which SSB has been contained in serving cell’s active BWP. At the same time, ‘NeedForGap’ capability is dynamically reporting. </w:t>
            </w:r>
            <w:r>
              <w:rPr>
                <w:rFonts w:eastAsiaTheme="minorEastAsia"/>
                <w:lang w:val="en-US" w:eastAsia="zh-CN"/>
              </w:rPr>
              <w:t>Another issue we want to mention here is UE still needs interruption to switch the RF chain to measure multiple inter-frequencies.</w:t>
            </w:r>
            <w:r w:rsidRPr="007D0A2D">
              <w:rPr>
                <w:rFonts w:eastAsiaTheme="minorEastAsia"/>
                <w:lang w:val="en-US" w:eastAsia="zh-CN"/>
              </w:rPr>
              <w:t xml:space="preserve"> </w:t>
            </w:r>
          </w:p>
          <w:p w14:paraId="6BC8AF02" w14:textId="77777777" w:rsidR="00881838" w:rsidRDefault="00881838" w:rsidP="00881838">
            <w:pPr>
              <w:spacing w:after="120"/>
              <w:rPr>
                <w:rFonts w:eastAsiaTheme="minorEastAsia"/>
                <w:color w:val="0070C0"/>
                <w:lang w:val="en-US" w:eastAsia="zh-CN"/>
              </w:rPr>
            </w:pPr>
            <w:r>
              <w:rPr>
                <w:rFonts w:eastAsiaTheme="minorEastAsia"/>
                <w:lang w:val="en-US" w:eastAsia="zh-CN"/>
              </w:rPr>
              <w:lastRenderedPageBreak/>
              <w:t>We don’t think it’s reasonable to capture ‘NeedForGap’ with the requirement of inter-frequency without gap. On the contrary, we think it’s reasonable to define ‘NeedForGap’ as NCSG and define the requirement in Rel-17.</w:t>
            </w:r>
          </w:p>
        </w:tc>
      </w:tr>
      <w:tr w:rsidR="00881838" w:rsidRPr="00571777" w14:paraId="7B1566B1" w14:textId="77777777" w:rsidTr="00DE7E5E">
        <w:tc>
          <w:tcPr>
            <w:tcW w:w="1232" w:type="dxa"/>
            <w:vMerge/>
          </w:tcPr>
          <w:p w14:paraId="40EF57C8" w14:textId="77777777" w:rsidR="00881838" w:rsidRPr="00DE7E5E" w:rsidRDefault="00881838" w:rsidP="00881838">
            <w:pPr>
              <w:spacing w:after="120"/>
              <w:rPr>
                <w:lang w:val="en-US" w:eastAsia="zh-CN"/>
              </w:rPr>
            </w:pPr>
          </w:p>
        </w:tc>
        <w:tc>
          <w:tcPr>
            <w:tcW w:w="8399" w:type="dxa"/>
          </w:tcPr>
          <w:p w14:paraId="39075D63" w14:textId="77777777" w:rsidR="00881838" w:rsidRDefault="00881838" w:rsidP="0088183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response to MTK comments,</w:t>
            </w:r>
          </w:p>
          <w:p w14:paraId="6A966E9D" w14:textId="77777777" w:rsidR="00881838" w:rsidRPr="00694B6F" w:rsidRDefault="00881838" w:rsidP="00881838">
            <w:pPr>
              <w:spacing w:after="120"/>
              <w:rPr>
                <w:rFonts w:eastAsiaTheme="minorEastAsia"/>
                <w:lang w:val="en-US" w:eastAsia="zh-CN"/>
              </w:rPr>
            </w:pPr>
            <w:r w:rsidRPr="00694B6F">
              <w:rPr>
                <w:rFonts w:eastAsiaTheme="minorEastAsia"/>
                <w:lang w:val="en-US" w:eastAsia="zh-CN"/>
              </w:rPr>
              <w:t xml:space="preserve">Firstly if UE indicates ‘no-gap’ via interFreq-needForGap for inter-frequency measurement, it can guarantee without gap in its reported BC. For example, for inter-band BC, it has additional RF chain to perform measurement on the frequencies one by one in serial. </w:t>
            </w:r>
          </w:p>
          <w:p w14:paraId="281E5A19" w14:textId="77777777" w:rsidR="00881838" w:rsidRPr="00694B6F" w:rsidRDefault="00881838" w:rsidP="00881838">
            <w:pPr>
              <w:spacing w:after="120"/>
              <w:rPr>
                <w:rFonts w:eastAsiaTheme="minorEastAsia"/>
                <w:lang w:val="en-US" w:eastAsia="zh-CN"/>
              </w:rPr>
            </w:pPr>
            <w:r w:rsidRPr="00694B6F">
              <w:rPr>
                <w:rFonts w:eastAsiaTheme="minorEastAsia"/>
                <w:lang w:val="en-US" w:eastAsia="zh-CN"/>
              </w:rPr>
              <w:t>Secondly intraFreq-Needforgap are already specified for intra-frequency measurement. We don’t think there is difference for inter-f.</w:t>
            </w:r>
          </w:p>
          <w:p w14:paraId="2F733B7D" w14:textId="77777777" w:rsidR="00881838" w:rsidRPr="00694B6F" w:rsidRDefault="00881838" w:rsidP="00881838">
            <w:pPr>
              <w:spacing w:after="120"/>
              <w:rPr>
                <w:rFonts w:eastAsiaTheme="minorEastAsia"/>
                <w:lang w:val="en-US" w:eastAsia="zh-CN"/>
              </w:rPr>
            </w:pPr>
            <w:r w:rsidRPr="00694B6F">
              <w:rPr>
                <w:rFonts w:eastAsiaTheme="minorEastAsia"/>
                <w:lang w:val="en-US" w:eastAsia="zh-CN"/>
              </w:rPr>
              <w:t xml:space="preserve">Thirdly in LTE, when UE report no gap, it means UE don’t need gap and no interruption either. </w:t>
            </w:r>
          </w:p>
          <w:p w14:paraId="72BDEC0B" w14:textId="77777777" w:rsidR="00881838" w:rsidRPr="00694B6F" w:rsidRDefault="00881838" w:rsidP="00881838">
            <w:pPr>
              <w:spacing w:after="120"/>
              <w:rPr>
                <w:rFonts w:eastAsiaTheme="minorEastAsia"/>
                <w:lang w:val="en-US" w:eastAsia="zh-CN"/>
              </w:rPr>
            </w:pPr>
            <w:r w:rsidRPr="00694B6F">
              <w:rPr>
                <w:rFonts w:eastAsiaTheme="minorEastAsia"/>
                <w:lang w:val="en-US" w:eastAsia="zh-CN"/>
              </w:rPr>
              <w:t>Lastly we th</w:t>
            </w:r>
            <w:r>
              <w:rPr>
                <w:rFonts w:eastAsiaTheme="minorEastAsia"/>
                <w:lang w:val="en-US" w:eastAsia="zh-CN"/>
              </w:rPr>
              <w:t>ink interFreq-needForGap is an R</w:t>
            </w:r>
            <w:r w:rsidRPr="00694B6F">
              <w:rPr>
                <w:rFonts w:eastAsiaTheme="minorEastAsia"/>
                <w:lang w:val="en-US" w:eastAsia="zh-CN"/>
              </w:rPr>
              <w:t>16 feature and already partly introduced (intra-f already in specification), we shall avoid to couple it with R17 features.</w:t>
            </w:r>
          </w:p>
        </w:tc>
      </w:tr>
      <w:tr w:rsidR="00881838" w:rsidRPr="00571777" w14:paraId="7A851498" w14:textId="77777777" w:rsidTr="00DE7E5E">
        <w:tc>
          <w:tcPr>
            <w:tcW w:w="1232" w:type="dxa"/>
            <w:vMerge/>
          </w:tcPr>
          <w:p w14:paraId="7F118883" w14:textId="77777777" w:rsidR="00881838" w:rsidRPr="00DE7E5E" w:rsidRDefault="00881838" w:rsidP="00881838">
            <w:pPr>
              <w:spacing w:after="120"/>
              <w:rPr>
                <w:lang w:val="en-US" w:eastAsia="zh-CN"/>
              </w:rPr>
            </w:pPr>
          </w:p>
        </w:tc>
        <w:tc>
          <w:tcPr>
            <w:tcW w:w="8399" w:type="dxa"/>
          </w:tcPr>
          <w:p w14:paraId="5EAEFF4D" w14:textId="77777777" w:rsidR="00881838" w:rsidRDefault="00881838" w:rsidP="00881838">
            <w:pPr>
              <w:spacing w:after="120"/>
              <w:rPr>
                <w:lang w:val="en-US" w:eastAsia="zh-CN"/>
              </w:rPr>
            </w:pPr>
            <w:r>
              <w:rPr>
                <w:lang w:val="en-US" w:eastAsia="zh-CN"/>
              </w:rPr>
              <w:t xml:space="preserve">QC: </w:t>
            </w:r>
            <w:r w:rsidRPr="0026539A">
              <w:rPr>
                <w:rFonts w:eastAsiaTheme="minorEastAsia"/>
                <w:color w:val="0070C0"/>
                <w:lang w:val="en-US" w:eastAsia="zh-CN"/>
              </w:rPr>
              <w:t>In 9.1.5.1, when the condition description is removed, referring to conditions specified in 9.3.1 is needed</w:t>
            </w:r>
          </w:p>
        </w:tc>
      </w:tr>
      <w:tr w:rsidR="00881838" w:rsidRPr="00571777" w14:paraId="646842B6" w14:textId="77777777" w:rsidTr="00DE7E5E">
        <w:tc>
          <w:tcPr>
            <w:tcW w:w="1232" w:type="dxa"/>
            <w:vMerge/>
          </w:tcPr>
          <w:p w14:paraId="5E741370" w14:textId="77777777" w:rsidR="00881838" w:rsidRPr="00DE7E5E" w:rsidRDefault="00881838" w:rsidP="00881838">
            <w:pPr>
              <w:spacing w:after="120"/>
              <w:rPr>
                <w:lang w:val="en-US" w:eastAsia="zh-CN"/>
              </w:rPr>
            </w:pPr>
          </w:p>
        </w:tc>
        <w:tc>
          <w:tcPr>
            <w:tcW w:w="8399" w:type="dxa"/>
          </w:tcPr>
          <w:p w14:paraId="261A9238" w14:textId="77777777" w:rsidR="00881838" w:rsidRDefault="00881838" w:rsidP="00881838">
            <w:pPr>
              <w:spacing w:after="120"/>
              <w:rPr>
                <w:lang w:val="en-US" w:eastAsia="zh-CN"/>
              </w:rPr>
            </w:pPr>
            <w:r>
              <w:rPr>
                <w:rFonts w:eastAsiaTheme="minorEastAsia"/>
                <w:color w:val="0070C0"/>
                <w:lang w:val="en-US" w:eastAsia="zh-CN"/>
              </w:rPr>
              <w:t>Nokia: Agreeable</w:t>
            </w:r>
          </w:p>
        </w:tc>
      </w:tr>
      <w:tr w:rsidR="00881838" w:rsidRPr="00571777" w14:paraId="3004BC35" w14:textId="77777777" w:rsidTr="00DE7E5E">
        <w:tc>
          <w:tcPr>
            <w:tcW w:w="1232" w:type="dxa"/>
            <w:vMerge w:val="restart"/>
          </w:tcPr>
          <w:p w14:paraId="0ED42E31" w14:textId="77777777" w:rsidR="00881838" w:rsidRPr="00DE7E5E" w:rsidRDefault="00881838" w:rsidP="00881838">
            <w:pPr>
              <w:spacing w:after="120"/>
            </w:pPr>
            <w:r w:rsidRPr="00DE7E5E">
              <w:t>R4-2101692</w:t>
            </w:r>
          </w:p>
          <w:p w14:paraId="7CFCBAC1" w14:textId="77777777" w:rsidR="00881838" w:rsidRPr="00DE7E5E" w:rsidRDefault="00881838" w:rsidP="00881838">
            <w:pPr>
              <w:spacing w:after="120"/>
              <w:rPr>
                <w:rFonts w:eastAsiaTheme="minorEastAsia"/>
                <w:lang w:val="en-US" w:eastAsia="zh-CN"/>
              </w:rPr>
            </w:pPr>
            <w:r w:rsidRPr="00DE7E5E">
              <w:t>(Cat-A)</w:t>
            </w:r>
          </w:p>
        </w:tc>
        <w:tc>
          <w:tcPr>
            <w:tcW w:w="8399" w:type="dxa"/>
          </w:tcPr>
          <w:p w14:paraId="06957DB8" w14:textId="77777777" w:rsidR="00881838" w:rsidRDefault="00881838" w:rsidP="00881838">
            <w:pPr>
              <w:spacing w:after="120"/>
              <w:rPr>
                <w:rFonts w:eastAsiaTheme="minorEastAsia"/>
                <w:color w:val="0070C0"/>
                <w:lang w:val="en-US" w:eastAsia="zh-CN"/>
              </w:rPr>
            </w:pPr>
            <w:r>
              <w:rPr>
                <w:rFonts w:eastAsiaTheme="minorEastAsia" w:hint="eastAsia"/>
                <w:color w:val="0070C0"/>
                <w:lang w:val="en-US" w:eastAsia="zh-CN"/>
              </w:rPr>
              <w:t>Company A</w:t>
            </w:r>
          </w:p>
        </w:tc>
      </w:tr>
      <w:tr w:rsidR="00881838" w:rsidRPr="00571777" w14:paraId="7F189B13" w14:textId="77777777" w:rsidTr="00DE7E5E">
        <w:tc>
          <w:tcPr>
            <w:tcW w:w="1232" w:type="dxa"/>
            <w:vMerge/>
          </w:tcPr>
          <w:p w14:paraId="40B51838" w14:textId="77777777" w:rsidR="00881838" w:rsidRDefault="00881838" w:rsidP="00881838">
            <w:pPr>
              <w:spacing w:after="120"/>
              <w:rPr>
                <w:rFonts w:eastAsiaTheme="minorEastAsia"/>
                <w:color w:val="0070C0"/>
                <w:lang w:val="en-US" w:eastAsia="zh-CN"/>
              </w:rPr>
            </w:pPr>
          </w:p>
        </w:tc>
        <w:tc>
          <w:tcPr>
            <w:tcW w:w="8399" w:type="dxa"/>
          </w:tcPr>
          <w:p w14:paraId="7E6EE372" w14:textId="77777777" w:rsidR="00881838" w:rsidRDefault="00881838" w:rsidP="0088183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81838" w:rsidRPr="00571777" w14:paraId="4A48C1C4" w14:textId="77777777" w:rsidTr="00DE7E5E">
        <w:tc>
          <w:tcPr>
            <w:tcW w:w="1232" w:type="dxa"/>
            <w:vMerge/>
          </w:tcPr>
          <w:p w14:paraId="6E02221C" w14:textId="77777777" w:rsidR="00881838" w:rsidRDefault="00881838" w:rsidP="00881838">
            <w:pPr>
              <w:spacing w:after="120"/>
              <w:rPr>
                <w:rFonts w:eastAsiaTheme="minorEastAsia"/>
                <w:color w:val="0070C0"/>
                <w:lang w:val="en-US" w:eastAsia="zh-CN"/>
              </w:rPr>
            </w:pPr>
          </w:p>
        </w:tc>
        <w:tc>
          <w:tcPr>
            <w:tcW w:w="8399" w:type="dxa"/>
          </w:tcPr>
          <w:p w14:paraId="62E36FE6" w14:textId="77777777" w:rsidR="00881838" w:rsidRDefault="00881838" w:rsidP="00881838">
            <w:pPr>
              <w:spacing w:after="120"/>
              <w:rPr>
                <w:rFonts w:eastAsiaTheme="minorEastAsia"/>
                <w:color w:val="0070C0"/>
                <w:lang w:val="en-US" w:eastAsia="zh-CN"/>
              </w:rPr>
            </w:pPr>
          </w:p>
        </w:tc>
      </w:tr>
    </w:tbl>
    <w:p w14:paraId="643E55AA" w14:textId="77777777" w:rsidR="00DD19DE" w:rsidRPr="003418CB" w:rsidRDefault="00DD19DE" w:rsidP="00DD19DE">
      <w:pPr>
        <w:rPr>
          <w:color w:val="0070C0"/>
          <w:lang w:val="en-US" w:eastAsia="zh-CN"/>
        </w:rPr>
      </w:pPr>
    </w:p>
    <w:p w14:paraId="46695651" w14:textId="77777777" w:rsidR="00DD19DE" w:rsidRPr="00035C50" w:rsidRDefault="00DD19DE" w:rsidP="00DD19DE">
      <w:pPr>
        <w:pStyle w:val="Heading2"/>
      </w:pPr>
      <w:r w:rsidRPr="00035C50">
        <w:t>Summary</w:t>
      </w:r>
      <w:r w:rsidRPr="00035C50">
        <w:rPr>
          <w:rFonts w:hint="eastAsia"/>
        </w:rPr>
        <w:t xml:space="preserve"> for 1st round </w:t>
      </w:r>
    </w:p>
    <w:p w14:paraId="5221290E" w14:textId="77777777" w:rsidR="00DD19DE" w:rsidRPr="00805BE8" w:rsidRDefault="00DD19DE">
      <w:pPr>
        <w:pStyle w:val="Heading3"/>
        <w:rPr>
          <w:sz w:val="24"/>
          <w:szCs w:val="16"/>
        </w:rPr>
      </w:pPr>
      <w:r w:rsidRPr="00805BE8">
        <w:rPr>
          <w:sz w:val="24"/>
          <w:szCs w:val="16"/>
        </w:rPr>
        <w:t xml:space="preserve">Open issues </w:t>
      </w:r>
    </w:p>
    <w:p w14:paraId="5D30F0CD" w14:textId="1960E14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34AF12C5" w14:textId="32FACAA7" w:rsidR="00546024" w:rsidRPr="007D0A2D" w:rsidRDefault="00546024" w:rsidP="00DD19DE">
      <w:pPr>
        <w:rPr>
          <w:b/>
          <w:bCs/>
          <w:u w:val="single"/>
        </w:rPr>
      </w:pPr>
      <w:r w:rsidRPr="00DE7E5E">
        <w:rPr>
          <w:b/>
          <w:bCs/>
          <w:u w:val="single"/>
        </w:rPr>
        <w:t>Sub-topic 2-1 Maintenance of inter-band CA requirement for FR2</w:t>
      </w:r>
    </w:p>
    <w:tbl>
      <w:tblPr>
        <w:tblStyle w:val="TableGrid"/>
        <w:tblW w:w="0" w:type="auto"/>
        <w:tblLook w:val="04A0" w:firstRow="1" w:lastRow="0" w:firstColumn="1" w:lastColumn="0" w:noHBand="0" w:noVBand="1"/>
      </w:tblPr>
      <w:tblGrid>
        <w:gridCol w:w="1372"/>
        <w:gridCol w:w="8259"/>
      </w:tblGrid>
      <w:tr w:rsidR="00DD19DE" w:rsidRPr="00004165" w14:paraId="2C219E8D" w14:textId="77777777" w:rsidTr="002F7FC4">
        <w:tc>
          <w:tcPr>
            <w:tcW w:w="1242" w:type="dxa"/>
          </w:tcPr>
          <w:p w14:paraId="3992C5D6" w14:textId="77777777" w:rsidR="00DD19DE" w:rsidRPr="00045592" w:rsidRDefault="00DD19DE" w:rsidP="002F7FC4">
            <w:pPr>
              <w:rPr>
                <w:rFonts w:eastAsiaTheme="minorEastAsia"/>
                <w:b/>
                <w:bCs/>
                <w:color w:val="0070C0"/>
                <w:lang w:val="en-US" w:eastAsia="zh-CN"/>
              </w:rPr>
            </w:pPr>
          </w:p>
        </w:tc>
        <w:tc>
          <w:tcPr>
            <w:tcW w:w="8615" w:type="dxa"/>
          </w:tcPr>
          <w:p w14:paraId="4EBC62A8" w14:textId="77777777" w:rsidR="00DD19DE" w:rsidRPr="00045592" w:rsidRDefault="00DD19DE" w:rsidP="002F7FC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1CD18D5B" w14:textId="77777777" w:rsidTr="002F7FC4">
        <w:tc>
          <w:tcPr>
            <w:tcW w:w="1242" w:type="dxa"/>
          </w:tcPr>
          <w:p w14:paraId="7E2F38DB" w14:textId="77777777" w:rsidR="00546024" w:rsidRPr="00045592" w:rsidRDefault="00546024" w:rsidP="0054602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Pr="00CF319E">
              <w:rPr>
                <w:b/>
                <w:color w:val="0070C0"/>
                <w:u w:val="single"/>
                <w:lang w:eastAsia="ko-KR"/>
              </w:rPr>
              <w:t>scheduling restriction during RLM</w:t>
            </w:r>
          </w:p>
          <w:p w14:paraId="20CC40B2" w14:textId="5AF67988" w:rsidR="00DD19DE" w:rsidRPr="003418CB" w:rsidRDefault="00DD19DE" w:rsidP="002F7FC4">
            <w:pPr>
              <w:rPr>
                <w:rFonts w:eastAsiaTheme="minorEastAsia"/>
                <w:color w:val="0070C0"/>
                <w:lang w:val="en-US" w:eastAsia="zh-CN"/>
              </w:rPr>
            </w:pPr>
          </w:p>
        </w:tc>
        <w:tc>
          <w:tcPr>
            <w:tcW w:w="8615" w:type="dxa"/>
          </w:tcPr>
          <w:p w14:paraId="56DAAC5A" w14:textId="6ADA6133" w:rsidR="00DD19DE" w:rsidRPr="007D0A2D" w:rsidRDefault="00DD19DE" w:rsidP="002F7FC4">
            <w:pPr>
              <w:rPr>
                <w:rFonts w:eastAsiaTheme="minorEastAsia"/>
                <w:i/>
                <w:color w:val="0070C0"/>
                <w:highlight w:val="green"/>
                <w:lang w:val="en-US" w:eastAsia="zh-CN"/>
              </w:rPr>
            </w:pPr>
            <w:r w:rsidRPr="007D0A2D">
              <w:rPr>
                <w:i/>
                <w:color w:val="0070C0"/>
                <w:highlight w:val="green"/>
                <w:lang w:val="en-US" w:eastAsia="zh-CN"/>
              </w:rPr>
              <w:t>Tentative agreements:</w:t>
            </w:r>
          </w:p>
          <w:p w14:paraId="56CFC1BC" w14:textId="3C5CED5F" w:rsidR="00546024" w:rsidRPr="007D0A2D" w:rsidRDefault="00546024" w:rsidP="007D0A2D">
            <w:pPr>
              <w:pStyle w:val="ListParagraph"/>
              <w:numPr>
                <w:ilvl w:val="0"/>
                <w:numId w:val="4"/>
              </w:numPr>
              <w:overflowPunct/>
              <w:autoSpaceDE/>
              <w:autoSpaceDN/>
              <w:adjustRightInd/>
              <w:spacing w:after="120"/>
              <w:ind w:firstLineChars="0"/>
              <w:textAlignment w:val="auto"/>
              <w:rPr>
                <w:rFonts w:eastAsia="SimSun"/>
                <w:color w:val="0070C0"/>
                <w:szCs w:val="24"/>
                <w:highlight w:val="green"/>
                <w:lang w:eastAsia="zh-CN"/>
              </w:rPr>
            </w:pPr>
            <w:r w:rsidRPr="007D0A2D">
              <w:rPr>
                <w:rFonts w:eastAsia="SimSun"/>
                <w:color w:val="0070C0"/>
                <w:szCs w:val="24"/>
                <w:highlight w:val="green"/>
                <w:lang w:eastAsia="zh-CN"/>
              </w:rPr>
              <w:t>Option 1: For RLM, there is no scheduling restriction if the UE is configured with different numerology between SSB on one FR2 band and data on the other FR2 band provided the UE is configured for IBM operation for the band pair.</w:t>
            </w:r>
          </w:p>
          <w:p w14:paraId="1E12E1AC" w14:textId="77777777" w:rsidR="00DD19DE" w:rsidRPr="00855107" w:rsidRDefault="00DD19DE" w:rsidP="002F7FC4">
            <w:pPr>
              <w:rPr>
                <w:rFonts w:eastAsiaTheme="minorEastAsia"/>
                <w:i/>
                <w:color w:val="0070C0"/>
                <w:lang w:val="en-US" w:eastAsia="zh-CN"/>
              </w:rPr>
            </w:pPr>
            <w:r>
              <w:rPr>
                <w:rFonts w:eastAsiaTheme="minorEastAsia" w:hint="eastAsia"/>
                <w:i/>
                <w:color w:val="0070C0"/>
                <w:lang w:val="en-US" w:eastAsia="zh-CN"/>
              </w:rPr>
              <w:t>Candidate options:</w:t>
            </w:r>
          </w:p>
          <w:p w14:paraId="4BA5E70F" w14:textId="77777777" w:rsidR="00DD19DE" w:rsidRDefault="00E97AD5" w:rsidP="002F7FC4">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684951" w14:textId="04FE4698" w:rsidR="00546024" w:rsidRPr="00546024" w:rsidRDefault="00546024" w:rsidP="002F7FC4">
            <w:pPr>
              <w:rPr>
                <w:rFonts w:eastAsiaTheme="minorEastAsia"/>
                <w:iCs/>
                <w:color w:val="0070C0"/>
                <w:lang w:val="en-US" w:eastAsia="zh-CN"/>
              </w:rPr>
            </w:pPr>
            <w:r w:rsidRPr="007D0A2D">
              <w:rPr>
                <w:iCs/>
                <w:color w:val="0070C0"/>
                <w:lang w:val="en-US" w:eastAsia="zh-CN"/>
              </w:rPr>
              <w:t xml:space="preserve">This issue is closed, and agreement would be captured in the </w:t>
            </w:r>
            <w:r>
              <w:rPr>
                <w:rFonts w:eastAsiaTheme="minorEastAsia"/>
                <w:iCs/>
                <w:color w:val="0070C0"/>
                <w:lang w:val="en-US" w:eastAsia="zh-CN"/>
              </w:rPr>
              <w:t>WF.</w:t>
            </w:r>
          </w:p>
        </w:tc>
      </w:tr>
      <w:tr w:rsidR="00546024" w14:paraId="530A2508" w14:textId="77777777" w:rsidTr="002F7FC4">
        <w:tc>
          <w:tcPr>
            <w:tcW w:w="1242" w:type="dxa"/>
          </w:tcPr>
          <w:p w14:paraId="4A514A81" w14:textId="41D4313F" w:rsidR="00546024" w:rsidRPr="00045592" w:rsidRDefault="00546024" w:rsidP="0054602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Removal the description for the case when no measurement restriction is allowed</w:t>
            </w:r>
          </w:p>
        </w:tc>
        <w:tc>
          <w:tcPr>
            <w:tcW w:w="8615" w:type="dxa"/>
          </w:tcPr>
          <w:p w14:paraId="2CF94225" w14:textId="7A81AED6" w:rsidR="00546024" w:rsidRDefault="00546024" w:rsidP="00546024">
            <w:pPr>
              <w:rPr>
                <w:rFonts w:eastAsiaTheme="minorEastAsia"/>
                <w:i/>
                <w:color w:val="0070C0"/>
                <w:lang w:val="en-US" w:eastAsia="zh-CN"/>
              </w:rPr>
            </w:pPr>
            <w:r w:rsidRPr="007D0A2D">
              <w:rPr>
                <w:i/>
                <w:color w:val="0070C0"/>
                <w:lang w:val="en-US" w:eastAsia="zh-CN"/>
              </w:rPr>
              <w:t>Tentative agreements:</w:t>
            </w:r>
          </w:p>
          <w:p w14:paraId="5C1D3BBB" w14:textId="1DD3B49A" w:rsidR="00F75322" w:rsidRPr="007D0A2D" w:rsidRDefault="00F75322" w:rsidP="00546024">
            <w:pPr>
              <w:rPr>
                <w:rFonts w:eastAsiaTheme="minorEastAsia"/>
                <w:iCs/>
                <w:color w:val="0070C0"/>
                <w:lang w:val="en-US" w:eastAsia="zh-CN"/>
              </w:rPr>
            </w:pPr>
            <w:r w:rsidRPr="00652201">
              <w:rPr>
                <w:rFonts w:eastAsiaTheme="minorEastAsia"/>
                <w:iCs/>
                <w:color w:val="0070C0"/>
                <w:lang w:val="en-US" w:eastAsia="zh-CN"/>
              </w:rPr>
              <w:t>No tentative agreement in 1</w:t>
            </w:r>
            <w:r w:rsidRPr="00652201">
              <w:rPr>
                <w:rFonts w:eastAsiaTheme="minorEastAsia"/>
                <w:iCs/>
                <w:color w:val="0070C0"/>
                <w:vertAlign w:val="superscript"/>
                <w:lang w:val="en-US" w:eastAsia="zh-CN"/>
              </w:rPr>
              <w:t>st</w:t>
            </w:r>
            <w:r w:rsidRPr="00652201">
              <w:rPr>
                <w:rFonts w:eastAsiaTheme="minorEastAsia"/>
                <w:iCs/>
                <w:color w:val="0070C0"/>
                <w:lang w:val="en-US" w:eastAsia="zh-CN"/>
              </w:rPr>
              <w:t xml:space="preserve"> round</w:t>
            </w:r>
            <w:r>
              <w:rPr>
                <w:rFonts w:eastAsiaTheme="minorEastAsia"/>
                <w:iCs/>
                <w:color w:val="0070C0"/>
                <w:lang w:val="en-US" w:eastAsia="zh-CN"/>
              </w:rPr>
              <w:t>. Based on the 1</w:t>
            </w:r>
            <w:r w:rsidRPr="00652201">
              <w:rPr>
                <w:rFonts w:eastAsiaTheme="minorEastAsia"/>
                <w:iCs/>
                <w:color w:val="0070C0"/>
                <w:vertAlign w:val="superscript"/>
                <w:lang w:val="en-US" w:eastAsia="zh-CN"/>
              </w:rPr>
              <w:t>st</w:t>
            </w:r>
            <w:r>
              <w:rPr>
                <w:rFonts w:eastAsiaTheme="minorEastAsia"/>
                <w:iCs/>
                <w:color w:val="0070C0"/>
                <w:lang w:val="en-US" w:eastAsia="zh-CN"/>
              </w:rPr>
              <w:t xml:space="preserve"> round discussion,</w:t>
            </w:r>
            <w:r w:rsidRPr="00652201">
              <w:rPr>
                <w:rFonts w:eastAsiaTheme="minorEastAsia"/>
                <w:iCs/>
                <w:color w:val="0070C0"/>
                <w:lang w:val="en-US" w:eastAsia="zh-CN"/>
              </w:rPr>
              <w:t xml:space="preserve"> </w:t>
            </w:r>
            <w:r>
              <w:rPr>
                <w:rFonts w:eastAsiaTheme="minorEastAsia"/>
                <w:iCs/>
                <w:color w:val="0070C0"/>
                <w:lang w:val="en-US" w:eastAsia="zh-CN"/>
              </w:rPr>
              <w:t>3</w:t>
            </w:r>
            <w:r w:rsidRPr="00652201">
              <w:rPr>
                <w:rFonts w:eastAsiaTheme="minorEastAsia"/>
                <w:iCs/>
                <w:color w:val="0070C0"/>
                <w:lang w:val="en-US" w:eastAsia="zh-CN"/>
              </w:rPr>
              <w:t xml:space="preserve"> </w:t>
            </w:r>
            <w:r w:rsidRPr="00700FFE">
              <w:rPr>
                <w:rFonts w:eastAsiaTheme="minorEastAsia"/>
                <w:iCs/>
                <w:color w:val="0070C0"/>
                <w:lang w:val="en-US" w:eastAsia="zh-CN"/>
              </w:rPr>
              <w:t>companies</w:t>
            </w:r>
            <w:r w:rsidRPr="00652201">
              <w:rPr>
                <w:rFonts w:eastAsiaTheme="minorEastAsia"/>
                <w:iCs/>
                <w:color w:val="0070C0"/>
                <w:lang w:val="en-US" w:eastAsia="zh-CN"/>
              </w:rPr>
              <w:t xml:space="preserve"> support option 1 and 2 companies </w:t>
            </w:r>
            <w:r>
              <w:rPr>
                <w:rFonts w:eastAsiaTheme="minorEastAsia"/>
                <w:iCs/>
                <w:color w:val="0070C0"/>
                <w:lang w:val="en-US" w:eastAsia="zh-CN"/>
              </w:rPr>
              <w:t>support option 2</w:t>
            </w:r>
            <w:r w:rsidRPr="00652201">
              <w:rPr>
                <w:rFonts w:eastAsiaTheme="minorEastAsia"/>
                <w:iCs/>
                <w:color w:val="0070C0"/>
                <w:lang w:val="en-US" w:eastAsia="zh-CN"/>
              </w:rPr>
              <w:t>.</w:t>
            </w:r>
            <w:r>
              <w:rPr>
                <w:rFonts w:eastAsiaTheme="minorEastAsia"/>
                <w:iCs/>
                <w:color w:val="0070C0"/>
                <w:lang w:val="en-US" w:eastAsia="zh-CN"/>
              </w:rPr>
              <w:t xml:space="preserve"> </w:t>
            </w:r>
          </w:p>
          <w:p w14:paraId="3CF158D3" w14:textId="6F3E0D82" w:rsidR="00546024" w:rsidRDefault="00546024" w:rsidP="00546024">
            <w:pPr>
              <w:rPr>
                <w:rFonts w:eastAsiaTheme="minorEastAsia"/>
                <w:i/>
                <w:color w:val="0070C0"/>
                <w:lang w:val="en-US" w:eastAsia="zh-CN"/>
              </w:rPr>
            </w:pPr>
            <w:r>
              <w:rPr>
                <w:rFonts w:eastAsiaTheme="minorEastAsia" w:hint="eastAsia"/>
                <w:i/>
                <w:color w:val="0070C0"/>
                <w:lang w:val="en-US" w:eastAsia="zh-CN"/>
              </w:rPr>
              <w:t>Candidate options:</w:t>
            </w:r>
          </w:p>
          <w:p w14:paraId="221E560D" w14:textId="77777777" w:rsidR="00F75322" w:rsidRDefault="00F75322" w:rsidP="00F75322">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(MTK, Ericsson, Nokia(with rewording in CR))</w:t>
            </w:r>
            <w:r w:rsidRPr="00045592">
              <w:rPr>
                <w:rFonts w:eastAsia="SimSun"/>
                <w:color w:val="0070C0"/>
                <w:szCs w:val="24"/>
                <w:lang w:eastAsia="zh-CN"/>
              </w:rPr>
              <w:t xml:space="preserve">: </w:t>
            </w:r>
            <w:r w:rsidRPr="00DE7E5E">
              <w:rPr>
                <w:rFonts w:eastAsia="SimSun"/>
                <w:color w:val="0070C0"/>
                <w:szCs w:val="24"/>
                <w:lang w:eastAsia="zh-CN"/>
              </w:rPr>
              <w:t>Remove the descriptions on FR2 SSB BFD/CBD/L1-RSRP for the cases with “no measurement restriction”, as “no measurement resection” is applied by default.</w:t>
            </w:r>
          </w:p>
          <w:p w14:paraId="3A9931F5" w14:textId="1EC3CE58" w:rsidR="00F75322" w:rsidRPr="007D0A2D" w:rsidRDefault="00F75322" w:rsidP="00F75322">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Option 2 (Apple, Huawei): Keep</w:t>
            </w:r>
            <w:r w:rsidRPr="00F75322">
              <w:rPr>
                <w:rFonts w:eastAsia="SimSun"/>
                <w:color w:val="0070C0"/>
                <w:szCs w:val="24"/>
                <w:lang w:eastAsia="zh-CN"/>
              </w:rPr>
              <w:t xml:space="preserve"> </w:t>
            </w:r>
            <w:r w:rsidRPr="00DE7E5E">
              <w:rPr>
                <w:rFonts w:eastAsia="SimSun"/>
                <w:color w:val="0070C0"/>
                <w:szCs w:val="24"/>
                <w:lang w:eastAsia="zh-CN"/>
              </w:rPr>
              <w:t>the descriptions on FR2 SSB BFD/CBD/L1-RSRP for the cases with “no measurement restriction”</w:t>
            </w:r>
            <w:r>
              <w:rPr>
                <w:rFonts w:eastAsia="SimSun"/>
                <w:color w:val="0070C0"/>
                <w:szCs w:val="24"/>
                <w:lang w:eastAsia="zh-CN"/>
              </w:rPr>
              <w:t xml:space="preserve"> in the spec.</w:t>
            </w:r>
          </w:p>
          <w:p w14:paraId="11E96076" w14:textId="77777777" w:rsidR="00546024" w:rsidRDefault="00546024" w:rsidP="0054602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BA4241D" w14:textId="234B7CD6" w:rsidR="00546024" w:rsidRPr="007D0A2D" w:rsidRDefault="00B32E81" w:rsidP="00546024">
            <w:pPr>
              <w:rPr>
                <w:rFonts w:eastAsiaTheme="minorEastAsia"/>
                <w:iCs/>
                <w:color w:val="0070C0"/>
                <w:lang w:val="en-US" w:eastAsia="zh-CN"/>
              </w:rPr>
            </w:pPr>
            <w:r>
              <w:rPr>
                <w:iCs/>
                <w:color w:val="0070C0"/>
                <w:lang w:val="en-US" w:eastAsia="zh-CN"/>
              </w:rPr>
              <w:t>Continue the discussion in 2</w:t>
            </w:r>
            <w:r w:rsidRPr="00652201">
              <w:rPr>
                <w:iCs/>
                <w:color w:val="0070C0"/>
                <w:vertAlign w:val="superscript"/>
                <w:lang w:val="en-US" w:eastAsia="zh-CN"/>
              </w:rPr>
              <w:t>nd</w:t>
            </w:r>
            <w:r>
              <w:rPr>
                <w:iCs/>
                <w:color w:val="0070C0"/>
                <w:lang w:val="en-US" w:eastAsia="zh-CN"/>
              </w:rPr>
              <w:t xml:space="preserve"> round</w:t>
            </w:r>
            <w:r w:rsidRPr="00E21872">
              <w:rPr>
                <w:iCs/>
                <w:color w:val="0070C0"/>
                <w:lang w:val="en-US" w:eastAsia="zh-CN"/>
              </w:rPr>
              <w:t xml:space="preserve">, </w:t>
            </w:r>
            <w:r w:rsidRPr="001C20F5">
              <w:rPr>
                <w:rFonts w:eastAsiaTheme="minorEastAsia"/>
                <w:iCs/>
                <w:color w:val="000000" w:themeColor="text1"/>
                <w:lang w:val="en-US" w:eastAsia="zh-CN"/>
              </w:rPr>
              <w:t>and the agreement will be captured in the WF</w:t>
            </w:r>
            <w:r>
              <w:rPr>
                <w:rFonts w:eastAsiaTheme="minorEastAsia"/>
                <w:iCs/>
                <w:color w:val="000000" w:themeColor="text1"/>
                <w:lang w:val="en-US" w:eastAsia="zh-CN"/>
              </w:rPr>
              <w:t>.</w:t>
            </w:r>
          </w:p>
        </w:tc>
      </w:tr>
    </w:tbl>
    <w:p w14:paraId="2E28A93C" w14:textId="77777777" w:rsidR="00DD19DE" w:rsidRDefault="00DD19DE" w:rsidP="00DD19DE">
      <w:pPr>
        <w:rPr>
          <w:i/>
          <w:color w:val="0070C0"/>
          <w:lang w:val="en-US" w:eastAsia="zh-CN"/>
        </w:rPr>
      </w:pPr>
    </w:p>
    <w:p w14:paraId="68F14015"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962D19A" w14:textId="77777777" w:rsidTr="002F7FC4">
        <w:trPr>
          <w:trHeight w:val="744"/>
        </w:trPr>
        <w:tc>
          <w:tcPr>
            <w:tcW w:w="1395" w:type="dxa"/>
          </w:tcPr>
          <w:p w14:paraId="0A3444F1" w14:textId="77777777" w:rsidR="00962108" w:rsidRPr="000D530B" w:rsidRDefault="00962108" w:rsidP="002F7FC4">
            <w:pPr>
              <w:rPr>
                <w:rFonts w:eastAsiaTheme="minorEastAsia"/>
                <w:b/>
                <w:bCs/>
                <w:color w:val="0070C0"/>
                <w:lang w:val="en-US" w:eastAsia="zh-CN"/>
              </w:rPr>
            </w:pPr>
          </w:p>
        </w:tc>
        <w:tc>
          <w:tcPr>
            <w:tcW w:w="4554" w:type="dxa"/>
          </w:tcPr>
          <w:p w14:paraId="124586D4" w14:textId="77777777" w:rsidR="00962108" w:rsidRPr="000D530B" w:rsidRDefault="00962108" w:rsidP="002F7FC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0522C1D" w14:textId="77777777" w:rsidR="00962108" w:rsidRDefault="00962108" w:rsidP="002F7FC4">
            <w:pPr>
              <w:rPr>
                <w:rFonts w:eastAsiaTheme="minorEastAsia"/>
                <w:b/>
                <w:bCs/>
                <w:color w:val="0070C0"/>
                <w:lang w:val="en-US" w:eastAsia="zh-CN"/>
              </w:rPr>
            </w:pPr>
            <w:r>
              <w:rPr>
                <w:rFonts w:eastAsiaTheme="minorEastAsia" w:hint="eastAsia"/>
                <w:b/>
                <w:bCs/>
                <w:color w:val="0070C0"/>
                <w:lang w:val="en-US" w:eastAsia="zh-CN"/>
              </w:rPr>
              <w:t>Assigned Company,</w:t>
            </w:r>
          </w:p>
          <w:p w14:paraId="3B7317BF" w14:textId="77777777" w:rsidR="00962108" w:rsidRPr="000D530B" w:rsidRDefault="00962108" w:rsidP="002F7FC4">
            <w:pPr>
              <w:rPr>
                <w:rFonts w:eastAsiaTheme="minorEastAsia"/>
                <w:b/>
                <w:bCs/>
                <w:color w:val="0070C0"/>
                <w:lang w:val="en-US" w:eastAsia="zh-CN"/>
              </w:rPr>
            </w:pPr>
            <w:r>
              <w:rPr>
                <w:rFonts w:eastAsiaTheme="minorEastAsia" w:hint="eastAsia"/>
                <w:b/>
                <w:bCs/>
                <w:color w:val="0070C0"/>
                <w:lang w:val="en-US" w:eastAsia="zh-CN"/>
              </w:rPr>
              <w:t>WF or LS lead</w:t>
            </w:r>
          </w:p>
        </w:tc>
      </w:tr>
      <w:tr w:rsidR="00B32E81" w14:paraId="4FCD3CFC" w14:textId="77777777" w:rsidTr="002F7FC4">
        <w:trPr>
          <w:trHeight w:val="358"/>
        </w:trPr>
        <w:tc>
          <w:tcPr>
            <w:tcW w:w="1395" w:type="dxa"/>
          </w:tcPr>
          <w:p w14:paraId="6F0FEB44" w14:textId="77777777" w:rsidR="00B32E81" w:rsidRPr="003418CB" w:rsidRDefault="00B32E81" w:rsidP="00B32E81">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0C1863D" w14:textId="764BB980" w:rsidR="00B32E81" w:rsidRPr="003418CB" w:rsidRDefault="00B32E81" w:rsidP="00B32E81">
            <w:pPr>
              <w:rPr>
                <w:rFonts w:eastAsiaTheme="minorEastAsia"/>
                <w:color w:val="0070C0"/>
                <w:lang w:val="en-US" w:eastAsia="zh-CN"/>
              </w:rPr>
            </w:pPr>
            <w:r>
              <w:rPr>
                <w:rFonts w:eastAsiaTheme="minorEastAsia"/>
                <w:color w:val="0070C0"/>
                <w:lang w:val="en-US" w:eastAsia="zh-CN"/>
              </w:rPr>
              <w:t>WF on Rel-16 RRM enhancement part 3 (same WF as in section 1.4.1)</w:t>
            </w:r>
          </w:p>
        </w:tc>
        <w:tc>
          <w:tcPr>
            <w:tcW w:w="2932" w:type="dxa"/>
          </w:tcPr>
          <w:p w14:paraId="0E8B521C" w14:textId="77777777" w:rsidR="00B32E81" w:rsidRDefault="00B32E81" w:rsidP="00B32E81">
            <w:pPr>
              <w:spacing w:after="0"/>
              <w:rPr>
                <w:rFonts w:eastAsiaTheme="minorEastAsia"/>
                <w:color w:val="0070C0"/>
                <w:lang w:val="en-US" w:eastAsia="zh-CN"/>
              </w:rPr>
            </w:pPr>
            <w:r>
              <w:rPr>
                <w:rFonts w:eastAsiaTheme="minorEastAsia"/>
                <w:color w:val="0070C0"/>
                <w:lang w:val="en-US" w:eastAsia="zh-CN"/>
              </w:rPr>
              <w:t>Apple</w:t>
            </w:r>
          </w:p>
          <w:p w14:paraId="11D9B92B" w14:textId="77777777" w:rsidR="00B32E81" w:rsidRDefault="00B32E81" w:rsidP="00B32E81">
            <w:pPr>
              <w:spacing w:after="0"/>
              <w:rPr>
                <w:rFonts w:eastAsiaTheme="minorEastAsia"/>
                <w:color w:val="0070C0"/>
                <w:lang w:val="en-US" w:eastAsia="zh-CN"/>
              </w:rPr>
            </w:pPr>
          </w:p>
          <w:p w14:paraId="51B2B4C1" w14:textId="77777777" w:rsidR="00B32E81" w:rsidRPr="003418CB" w:rsidRDefault="00B32E81" w:rsidP="00B32E81">
            <w:pPr>
              <w:rPr>
                <w:rFonts w:eastAsiaTheme="minorEastAsia"/>
                <w:color w:val="0070C0"/>
                <w:lang w:val="en-US" w:eastAsia="zh-CN"/>
              </w:rPr>
            </w:pPr>
          </w:p>
        </w:tc>
      </w:tr>
    </w:tbl>
    <w:p w14:paraId="0FA96678" w14:textId="77777777" w:rsidR="00962108" w:rsidRDefault="00962108" w:rsidP="00DD19DE">
      <w:pPr>
        <w:rPr>
          <w:i/>
          <w:color w:val="0070C0"/>
          <w:lang w:val="en-US" w:eastAsia="zh-CN"/>
        </w:rPr>
      </w:pPr>
    </w:p>
    <w:p w14:paraId="70CCB1AE" w14:textId="77777777" w:rsidR="00DD19DE" w:rsidRPr="00805BE8" w:rsidRDefault="00DD19DE">
      <w:pPr>
        <w:pStyle w:val="Heading3"/>
        <w:rPr>
          <w:sz w:val="24"/>
          <w:szCs w:val="16"/>
        </w:rPr>
      </w:pPr>
      <w:r w:rsidRPr="00805BE8">
        <w:rPr>
          <w:sz w:val="24"/>
          <w:szCs w:val="16"/>
        </w:rPr>
        <w:t>CRs/TPs</w:t>
      </w:r>
    </w:p>
    <w:p w14:paraId="77C940DE"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615"/>
        <w:gridCol w:w="8016"/>
      </w:tblGrid>
      <w:tr w:rsidR="00DD19DE" w:rsidRPr="00004165" w14:paraId="5FDCBC08" w14:textId="77777777" w:rsidTr="007D0A2D">
        <w:tc>
          <w:tcPr>
            <w:tcW w:w="1615" w:type="dxa"/>
          </w:tcPr>
          <w:p w14:paraId="7ECA6AC6" w14:textId="77777777" w:rsidR="00DD19DE" w:rsidRPr="00045592" w:rsidRDefault="00DD19DE" w:rsidP="002F7FC4">
            <w:pPr>
              <w:rPr>
                <w:rFonts w:eastAsiaTheme="minorEastAsia"/>
                <w:b/>
                <w:bCs/>
                <w:color w:val="0070C0"/>
                <w:lang w:val="en-US" w:eastAsia="zh-CN"/>
              </w:rPr>
            </w:pPr>
            <w:r w:rsidRPr="00045592">
              <w:rPr>
                <w:rFonts w:eastAsiaTheme="minorEastAsia"/>
                <w:b/>
                <w:bCs/>
                <w:color w:val="0070C0"/>
                <w:lang w:val="en-US" w:eastAsia="zh-CN"/>
              </w:rPr>
              <w:t>CR/TP number</w:t>
            </w:r>
          </w:p>
        </w:tc>
        <w:tc>
          <w:tcPr>
            <w:tcW w:w="8016" w:type="dxa"/>
          </w:tcPr>
          <w:p w14:paraId="366F1DF3" w14:textId="77777777"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D7F3EF5" w14:textId="77777777" w:rsidTr="007D0A2D">
        <w:tc>
          <w:tcPr>
            <w:tcW w:w="1615" w:type="dxa"/>
          </w:tcPr>
          <w:p w14:paraId="7A86796C" w14:textId="77777777" w:rsidR="00B32E81" w:rsidRPr="00DE7E5E" w:rsidRDefault="00B32E81" w:rsidP="00B32E81">
            <w:hyperlink r:id="rId22" w:history="1">
              <w:r w:rsidRPr="00DE7E5E">
                <w:rPr>
                  <w:rStyle w:val="Hyperlink"/>
                </w:rPr>
                <w:t>R4-2100181</w:t>
              </w:r>
            </w:hyperlink>
          </w:p>
          <w:p w14:paraId="3226670F" w14:textId="3CA13CAF" w:rsidR="00DD19DE" w:rsidRPr="003418CB" w:rsidRDefault="00B32E81" w:rsidP="00B32E81">
            <w:pPr>
              <w:rPr>
                <w:rFonts w:eastAsiaTheme="minorEastAsia"/>
                <w:color w:val="0070C0"/>
                <w:lang w:val="en-US" w:eastAsia="zh-CN"/>
              </w:rPr>
            </w:pPr>
            <w:r w:rsidRPr="00DE7E5E">
              <w:t>(Apple CR)</w:t>
            </w:r>
          </w:p>
        </w:tc>
        <w:tc>
          <w:tcPr>
            <w:tcW w:w="8016" w:type="dxa"/>
          </w:tcPr>
          <w:p w14:paraId="064C705C" w14:textId="73B6B4CE" w:rsidR="00DD19DE" w:rsidRPr="003418CB" w:rsidRDefault="00B32E81" w:rsidP="002F7FC4">
            <w:pPr>
              <w:rPr>
                <w:rFonts w:eastAsiaTheme="minorEastAsia"/>
                <w:color w:val="0070C0"/>
                <w:lang w:val="en-US" w:eastAsia="zh-CN"/>
              </w:rPr>
            </w:pPr>
            <w:r>
              <w:rPr>
                <w:rFonts w:eastAsiaTheme="minorEastAsia"/>
                <w:i/>
                <w:color w:val="0070C0"/>
                <w:lang w:val="en-US" w:eastAsia="zh-CN"/>
              </w:rPr>
              <w:t>Agreeable</w:t>
            </w:r>
          </w:p>
        </w:tc>
      </w:tr>
      <w:tr w:rsidR="00B32E81" w14:paraId="68368BDB" w14:textId="77777777" w:rsidTr="007D0A2D">
        <w:tc>
          <w:tcPr>
            <w:tcW w:w="1615" w:type="dxa"/>
          </w:tcPr>
          <w:p w14:paraId="3477B50E" w14:textId="77777777" w:rsidR="00B32E81" w:rsidRDefault="00B32E81" w:rsidP="00B32E81">
            <w:pPr>
              <w:spacing w:after="120"/>
            </w:pPr>
            <w:r w:rsidRPr="009E4600">
              <w:t>R4-2100183</w:t>
            </w:r>
          </w:p>
          <w:p w14:paraId="6F69AED4" w14:textId="77777777" w:rsidR="00B32E81" w:rsidRDefault="00B32E81" w:rsidP="00B32E81">
            <w:pPr>
              <w:spacing w:after="120"/>
              <w:rPr>
                <w:rFonts w:eastAsiaTheme="minorEastAsia"/>
                <w:color w:val="0070C0"/>
                <w:lang w:val="en-US" w:eastAsia="zh-CN"/>
              </w:rPr>
            </w:pPr>
            <w:r w:rsidRPr="00DE7E5E">
              <w:t>(Apple CR)</w:t>
            </w:r>
          </w:p>
          <w:p w14:paraId="24EC2149" w14:textId="77777777" w:rsidR="00B32E81" w:rsidRDefault="00B32E81" w:rsidP="00B32E81"/>
        </w:tc>
        <w:tc>
          <w:tcPr>
            <w:tcW w:w="8016" w:type="dxa"/>
          </w:tcPr>
          <w:p w14:paraId="11C5B17C" w14:textId="62ABD369" w:rsidR="00B32E81" w:rsidRPr="00404831" w:rsidDel="00B32E81" w:rsidRDefault="00B32E81" w:rsidP="002F7FC4">
            <w:pPr>
              <w:rPr>
                <w:i/>
                <w:color w:val="0070C0"/>
                <w:lang w:val="en-US" w:eastAsia="zh-CN"/>
              </w:rPr>
            </w:pPr>
            <w:r>
              <w:rPr>
                <w:i/>
                <w:color w:val="0070C0"/>
                <w:lang w:val="en-US" w:eastAsia="zh-CN"/>
              </w:rPr>
              <w:t>To be revised</w:t>
            </w:r>
          </w:p>
        </w:tc>
      </w:tr>
      <w:tr w:rsidR="00B32E81" w14:paraId="193F1322" w14:textId="77777777" w:rsidTr="007D0A2D">
        <w:tc>
          <w:tcPr>
            <w:tcW w:w="1615" w:type="dxa"/>
          </w:tcPr>
          <w:p w14:paraId="38F20FB7" w14:textId="77777777" w:rsidR="00B32E81" w:rsidRPr="00DE7E5E" w:rsidRDefault="00B32E81" w:rsidP="00B32E81">
            <w:pPr>
              <w:spacing w:after="120"/>
            </w:pPr>
            <w:r w:rsidRPr="00DE7E5E">
              <w:t>R4-2100778</w:t>
            </w:r>
          </w:p>
          <w:p w14:paraId="3951AB3C" w14:textId="77777777" w:rsidR="00B32E81" w:rsidRPr="00DE7E5E" w:rsidRDefault="00B32E81" w:rsidP="00B32E81">
            <w:pPr>
              <w:spacing w:after="120"/>
              <w:rPr>
                <w:rFonts w:eastAsiaTheme="minorEastAsia"/>
                <w:lang w:val="en-US" w:eastAsia="zh-CN"/>
              </w:rPr>
            </w:pPr>
            <w:r w:rsidRPr="00DE7E5E">
              <w:t>(MTK CR)</w:t>
            </w:r>
          </w:p>
          <w:p w14:paraId="600C6D0F" w14:textId="77777777" w:rsidR="00B32E81" w:rsidRDefault="00B32E81" w:rsidP="00B32E81"/>
        </w:tc>
        <w:tc>
          <w:tcPr>
            <w:tcW w:w="8016" w:type="dxa"/>
          </w:tcPr>
          <w:p w14:paraId="57C0C47F" w14:textId="0F48D4D1" w:rsidR="00B32E81" w:rsidRPr="00404831" w:rsidDel="00B32E81" w:rsidRDefault="00B32E81" w:rsidP="002F7FC4">
            <w:pPr>
              <w:rPr>
                <w:i/>
                <w:color w:val="0070C0"/>
                <w:lang w:val="en-US" w:eastAsia="zh-CN"/>
              </w:rPr>
            </w:pPr>
            <w:r>
              <w:rPr>
                <w:i/>
                <w:color w:val="0070C0"/>
                <w:lang w:val="en-US" w:eastAsia="zh-CN"/>
              </w:rPr>
              <w:t>To be revised</w:t>
            </w:r>
          </w:p>
        </w:tc>
      </w:tr>
      <w:tr w:rsidR="00B32E81" w14:paraId="3BA4F715" w14:textId="77777777" w:rsidTr="007D0A2D">
        <w:tc>
          <w:tcPr>
            <w:tcW w:w="1615" w:type="dxa"/>
          </w:tcPr>
          <w:p w14:paraId="0D848316" w14:textId="77777777" w:rsidR="00B64749" w:rsidRDefault="00B64749" w:rsidP="00B64749">
            <w:pPr>
              <w:spacing w:after="120"/>
            </w:pPr>
            <w:r w:rsidRPr="00D948AB">
              <w:t>R4-2101219</w:t>
            </w:r>
          </w:p>
          <w:p w14:paraId="754E11C6" w14:textId="5E6A1C9C" w:rsidR="00B32E81" w:rsidRPr="007D0A2D" w:rsidRDefault="00B64749" w:rsidP="007D0A2D">
            <w:pPr>
              <w:spacing w:after="120"/>
              <w:rPr>
                <w:rFonts w:eastAsiaTheme="minorEastAsia"/>
                <w:lang w:val="en-US" w:eastAsia="zh-CN"/>
              </w:rPr>
            </w:pPr>
            <w:r w:rsidRPr="00DE7E5E">
              <w:t>(MTK CR)</w:t>
            </w:r>
          </w:p>
        </w:tc>
        <w:tc>
          <w:tcPr>
            <w:tcW w:w="8016" w:type="dxa"/>
          </w:tcPr>
          <w:p w14:paraId="4F0CDDC7" w14:textId="7C798ED9" w:rsidR="00B32E81" w:rsidRPr="00404831" w:rsidDel="00B32E81" w:rsidRDefault="00B64749" w:rsidP="002F7FC4">
            <w:pPr>
              <w:rPr>
                <w:i/>
                <w:color w:val="0070C0"/>
                <w:lang w:val="en-US" w:eastAsia="zh-CN"/>
              </w:rPr>
            </w:pPr>
            <w:r>
              <w:rPr>
                <w:i/>
                <w:color w:val="0070C0"/>
                <w:lang w:val="en-US" w:eastAsia="zh-CN"/>
              </w:rPr>
              <w:t>To be revised</w:t>
            </w:r>
          </w:p>
        </w:tc>
      </w:tr>
      <w:tr w:rsidR="00B32E81" w14:paraId="5296A90C" w14:textId="77777777" w:rsidTr="007D0A2D">
        <w:tc>
          <w:tcPr>
            <w:tcW w:w="1615" w:type="dxa"/>
          </w:tcPr>
          <w:p w14:paraId="2A8EEA06" w14:textId="77777777" w:rsidR="00B64749" w:rsidRPr="00DE7E5E" w:rsidRDefault="00B64749" w:rsidP="00B64749">
            <w:pPr>
              <w:spacing w:after="120"/>
            </w:pPr>
            <w:r w:rsidRPr="00DE7E5E">
              <w:t>R4-2101691</w:t>
            </w:r>
          </w:p>
          <w:p w14:paraId="47B4A432" w14:textId="77777777" w:rsidR="00B64749" w:rsidRPr="00DE7E5E" w:rsidRDefault="00B64749" w:rsidP="00B64749">
            <w:pPr>
              <w:spacing w:after="120"/>
              <w:rPr>
                <w:rFonts w:eastAsiaTheme="minorEastAsia"/>
                <w:lang w:val="en-US" w:eastAsia="zh-CN"/>
              </w:rPr>
            </w:pPr>
            <w:r w:rsidRPr="00DE7E5E">
              <w:t>(Huawei CR)</w:t>
            </w:r>
          </w:p>
          <w:p w14:paraId="58AEBA89" w14:textId="77777777" w:rsidR="00B32E81" w:rsidRDefault="00B32E81" w:rsidP="00B32E81"/>
        </w:tc>
        <w:tc>
          <w:tcPr>
            <w:tcW w:w="8016" w:type="dxa"/>
          </w:tcPr>
          <w:p w14:paraId="4236FD0D" w14:textId="7F40F350" w:rsidR="00B32E81" w:rsidRPr="00404831" w:rsidDel="00B32E81" w:rsidRDefault="00B64749" w:rsidP="002F7FC4">
            <w:pPr>
              <w:rPr>
                <w:i/>
                <w:color w:val="0070C0"/>
                <w:lang w:val="en-US" w:eastAsia="zh-CN"/>
              </w:rPr>
            </w:pPr>
            <w:r>
              <w:rPr>
                <w:i/>
                <w:color w:val="0070C0"/>
                <w:lang w:val="en-US" w:eastAsia="zh-CN"/>
              </w:rPr>
              <w:t>To be revised</w:t>
            </w:r>
          </w:p>
        </w:tc>
      </w:tr>
    </w:tbl>
    <w:p w14:paraId="559F060F" w14:textId="77777777" w:rsidR="00DD19DE" w:rsidRPr="003418CB" w:rsidRDefault="00DD19DE" w:rsidP="00DD19DE">
      <w:pPr>
        <w:rPr>
          <w:color w:val="0070C0"/>
          <w:lang w:val="en-US" w:eastAsia="zh-CN"/>
        </w:rPr>
      </w:pPr>
    </w:p>
    <w:p w14:paraId="50B84B1C" w14:textId="77777777" w:rsidR="00DD19DE" w:rsidRPr="00822BA0" w:rsidRDefault="00DD19DE" w:rsidP="00DD19DE">
      <w:pPr>
        <w:pStyle w:val="Heading2"/>
        <w:rPr>
          <w:lang w:val="en-US"/>
        </w:rPr>
      </w:pPr>
      <w:r w:rsidRPr="00822BA0">
        <w:rPr>
          <w:rFonts w:hint="eastAsia"/>
          <w:lang w:val="en-US"/>
        </w:rPr>
        <w:t>Discussion on 2nd round</w:t>
      </w:r>
      <w:r w:rsidRPr="00822BA0">
        <w:rPr>
          <w:lang w:val="en-US"/>
        </w:rPr>
        <w:t xml:space="preserve"> (if applicable)</w:t>
      </w:r>
    </w:p>
    <w:p w14:paraId="49264CF5" w14:textId="77777777" w:rsidR="00DD19DE" w:rsidRPr="00822BA0" w:rsidRDefault="00DD19DE" w:rsidP="00DD19DE">
      <w:pPr>
        <w:rPr>
          <w:lang w:val="en-US" w:eastAsia="zh-CN"/>
        </w:rPr>
      </w:pPr>
    </w:p>
    <w:p w14:paraId="5D634066" w14:textId="77777777" w:rsidR="00307E51" w:rsidRPr="00822BA0" w:rsidRDefault="00DD19DE" w:rsidP="00805BE8">
      <w:pPr>
        <w:pStyle w:val="Heading2"/>
        <w:rPr>
          <w:lang w:val="en-US"/>
        </w:rPr>
      </w:pPr>
      <w:r w:rsidRPr="00822BA0">
        <w:rPr>
          <w:rFonts w:hint="eastAsia"/>
          <w:lang w:val="en-US"/>
        </w:rPr>
        <w:lastRenderedPageBreak/>
        <w:t>Summary on 2nd round</w:t>
      </w:r>
      <w:r w:rsidRPr="00822BA0">
        <w:rPr>
          <w:lang w:val="en-US"/>
        </w:rPr>
        <w:t xml:space="preserve"> (if applicable)</w:t>
      </w:r>
    </w:p>
    <w:p w14:paraId="43AA6A63" w14:textId="77777777"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4E52666C" w14:textId="77777777" w:rsidTr="002F7FC4">
        <w:tc>
          <w:tcPr>
            <w:tcW w:w="1242" w:type="dxa"/>
          </w:tcPr>
          <w:p w14:paraId="7BC02FED" w14:textId="77777777" w:rsidR="00962108" w:rsidRPr="00045592" w:rsidRDefault="00962108" w:rsidP="002F7FC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6FBA0BE" w14:textId="77777777"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C312042" w14:textId="77777777" w:rsidTr="002F7FC4">
        <w:tc>
          <w:tcPr>
            <w:tcW w:w="1242" w:type="dxa"/>
          </w:tcPr>
          <w:p w14:paraId="4A302F6D" w14:textId="77777777" w:rsidR="00962108" w:rsidRPr="003418CB" w:rsidRDefault="00962108" w:rsidP="002F7FC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5983B8B" w14:textId="77777777" w:rsidR="00B24CA0" w:rsidRPr="003418CB" w:rsidRDefault="001A59CB" w:rsidP="002F7FC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3AF58DE" w14:textId="77777777" w:rsidR="00962108" w:rsidRPr="00045592" w:rsidRDefault="00962108" w:rsidP="00962108">
      <w:pPr>
        <w:rPr>
          <w:i/>
          <w:color w:val="0070C0"/>
          <w:lang w:val="en-US"/>
        </w:rPr>
      </w:pPr>
    </w:p>
    <w:p w14:paraId="28F13523" w14:textId="77777777" w:rsidR="00307E51" w:rsidRPr="00805BE8" w:rsidRDefault="00307E51" w:rsidP="00307E51">
      <w:pPr>
        <w:rPr>
          <w:lang w:val="en-US" w:eastAsia="zh-CN"/>
        </w:rPr>
      </w:pPr>
    </w:p>
    <w:p w14:paraId="48903630" w14:textId="77777777" w:rsidR="00D47029" w:rsidRPr="00822BA0" w:rsidRDefault="00D47029" w:rsidP="00D47029">
      <w:pPr>
        <w:pStyle w:val="Heading1"/>
        <w:rPr>
          <w:lang w:val="en-US" w:eastAsia="ja-JP"/>
        </w:rPr>
      </w:pPr>
      <w:r w:rsidRPr="00822BA0">
        <w:rPr>
          <w:lang w:val="en-US" w:eastAsia="ja-JP"/>
        </w:rPr>
        <w:t>Topic #</w:t>
      </w:r>
      <w:r w:rsidR="00A66BB9" w:rsidRPr="00822BA0">
        <w:rPr>
          <w:lang w:val="en-US" w:eastAsia="ja-JP"/>
        </w:rPr>
        <w:t>3</w:t>
      </w:r>
      <w:r w:rsidRPr="00822BA0">
        <w:rPr>
          <w:lang w:val="en-US" w:eastAsia="ja-JP"/>
        </w:rPr>
        <w:t>:</w:t>
      </w:r>
      <w:r w:rsidRPr="00822BA0">
        <w:rPr>
          <w:rFonts w:eastAsia="Yu Mincho"/>
          <w:lang w:val="en-US"/>
        </w:rPr>
        <w:tab/>
      </w:r>
      <w:r w:rsidR="00A66BB9" w:rsidRPr="00822BA0">
        <w:rPr>
          <w:rFonts w:eastAsia="Yu Mincho"/>
          <w:lang w:val="en-US"/>
        </w:rPr>
        <w:t>TCs of multiple Scell activation/deactivation</w:t>
      </w:r>
      <w:r w:rsidRPr="00822BA0">
        <w:rPr>
          <w:rFonts w:eastAsia="Yu Mincho"/>
          <w:lang w:val="en-US"/>
        </w:rPr>
        <w:t xml:space="preserve"> (7.13.</w:t>
      </w:r>
      <w:r w:rsidR="00A66BB9" w:rsidRPr="00822BA0">
        <w:rPr>
          <w:rFonts w:eastAsia="Yu Mincho"/>
          <w:lang w:val="en-US"/>
        </w:rPr>
        <w:t>2.2.2)</w:t>
      </w:r>
    </w:p>
    <w:p w14:paraId="5F7BAB4C" w14:textId="77777777" w:rsidR="00D47029" w:rsidRPr="00045592" w:rsidRDefault="00D47029" w:rsidP="00D4702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66776FA" w14:textId="77777777" w:rsidR="00D47029" w:rsidRPr="00CB0305" w:rsidRDefault="00D47029" w:rsidP="00D47029">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47029" w:rsidRPr="00D50F7D" w14:paraId="4B32DE36" w14:textId="77777777" w:rsidTr="00981AAA">
        <w:trPr>
          <w:trHeight w:val="468"/>
        </w:trPr>
        <w:tc>
          <w:tcPr>
            <w:tcW w:w="1622" w:type="dxa"/>
            <w:vAlign w:val="center"/>
          </w:tcPr>
          <w:p w14:paraId="6A4C0BAA" w14:textId="77777777" w:rsidR="00D47029" w:rsidRPr="00A30967" w:rsidRDefault="00D47029" w:rsidP="00981AAA">
            <w:pPr>
              <w:spacing w:before="120" w:after="120"/>
              <w:rPr>
                <w:b/>
                <w:bCs/>
              </w:rPr>
            </w:pPr>
            <w:r w:rsidRPr="00A30967">
              <w:rPr>
                <w:b/>
                <w:bCs/>
              </w:rPr>
              <w:t>T-doc number</w:t>
            </w:r>
          </w:p>
        </w:tc>
        <w:tc>
          <w:tcPr>
            <w:tcW w:w="1424" w:type="dxa"/>
            <w:vAlign w:val="center"/>
          </w:tcPr>
          <w:p w14:paraId="02687777" w14:textId="77777777" w:rsidR="00D47029" w:rsidRPr="00A30967" w:rsidRDefault="00D47029" w:rsidP="00981AAA">
            <w:pPr>
              <w:spacing w:before="120" w:after="120"/>
              <w:rPr>
                <w:b/>
                <w:bCs/>
              </w:rPr>
            </w:pPr>
            <w:r w:rsidRPr="00A30967">
              <w:rPr>
                <w:b/>
                <w:bCs/>
              </w:rPr>
              <w:t>Company</w:t>
            </w:r>
          </w:p>
        </w:tc>
        <w:tc>
          <w:tcPr>
            <w:tcW w:w="6585" w:type="dxa"/>
            <w:vAlign w:val="center"/>
          </w:tcPr>
          <w:p w14:paraId="7CBBC99F" w14:textId="77777777" w:rsidR="00D47029" w:rsidRPr="00A30967" w:rsidRDefault="00D47029" w:rsidP="00981AAA">
            <w:pPr>
              <w:spacing w:before="120" w:after="120"/>
              <w:rPr>
                <w:b/>
                <w:bCs/>
              </w:rPr>
            </w:pPr>
            <w:r w:rsidRPr="00A30967">
              <w:rPr>
                <w:b/>
                <w:bCs/>
              </w:rPr>
              <w:t>Proposals / Observations</w:t>
            </w:r>
          </w:p>
        </w:tc>
      </w:tr>
      <w:tr w:rsidR="00A66BB9" w:rsidRPr="00D50F7D" w14:paraId="6BA477C3" w14:textId="77777777" w:rsidTr="00981AAA">
        <w:trPr>
          <w:trHeight w:val="468"/>
        </w:trPr>
        <w:tc>
          <w:tcPr>
            <w:tcW w:w="1622" w:type="dxa"/>
          </w:tcPr>
          <w:p w14:paraId="79839B59" w14:textId="77777777" w:rsidR="00A66BB9" w:rsidRPr="002B7108" w:rsidRDefault="0022380F" w:rsidP="00A66BB9">
            <w:pPr>
              <w:spacing w:before="120" w:after="120"/>
            </w:pPr>
            <w:hyperlink r:id="rId23" w:history="1">
              <w:r w:rsidR="00A66BB9" w:rsidRPr="002B7108">
                <w:rPr>
                  <w:rStyle w:val="Hyperlink"/>
                  <w:b/>
                  <w:bCs/>
                </w:rPr>
                <w:t>R4-2101059</w:t>
              </w:r>
            </w:hyperlink>
          </w:p>
        </w:tc>
        <w:tc>
          <w:tcPr>
            <w:tcW w:w="1424" w:type="dxa"/>
          </w:tcPr>
          <w:p w14:paraId="48EBAE73" w14:textId="77777777" w:rsidR="00A66BB9" w:rsidRPr="002B7108" w:rsidRDefault="00A66BB9" w:rsidP="00A66BB9">
            <w:pPr>
              <w:spacing w:before="120" w:after="120"/>
            </w:pPr>
            <w:r w:rsidRPr="002B7108">
              <w:t>MediaTek inc.</w:t>
            </w:r>
          </w:p>
        </w:tc>
        <w:tc>
          <w:tcPr>
            <w:tcW w:w="6585" w:type="dxa"/>
            <w:vAlign w:val="center"/>
          </w:tcPr>
          <w:p w14:paraId="14905B34" w14:textId="77777777" w:rsidR="002B7108" w:rsidRPr="002B7108" w:rsidRDefault="002B7108" w:rsidP="002B7108">
            <w:pPr>
              <w:pStyle w:val="CRCoverPage"/>
              <w:spacing w:after="0"/>
              <w:ind w:left="100"/>
              <w:rPr>
                <w:rFonts w:ascii="Times New Roman" w:hAnsi="Times New Roman"/>
                <w:noProof/>
                <w:lang w:eastAsia="zh-CN"/>
              </w:rPr>
            </w:pPr>
            <w:r w:rsidRPr="002B7108">
              <w:rPr>
                <w:rFonts w:ascii="Times New Roman" w:hAnsi="Times New Roman"/>
                <w:noProof/>
                <w:lang w:eastAsia="zh-CN"/>
              </w:rPr>
              <w:t>Update the configuration for multiple SCell activation with FR1+FR2 unknown cells.</w:t>
            </w:r>
          </w:p>
          <w:p w14:paraId="0107A32D" w14:textId="77777777" w:rsidR="002B7108" w:rsidRPr="002B7108" w:rsidRDefault="002B7108" w:rsidP="002B7108">
            <w:pPr>
              <w:pStyle w:val="CRCoverPage"/>
              <w:numPr>
                <w:ilvl w:val="0"/>
                <w:numId w:val="34"/>
              </w:numPr>
              <w:spacing w:after="0"/>
              <w:rPr>
                <w:rFonts w:ascii="Times New Roman" w:hAnsi="Times New Roman"/>
                <w:noProof/>
              </w:rPr>
            </w:pPr>
            <w:r w:rsidRPr="002B7108">
              <w:rPr>
                <w:rFonts w:ascii="Times New Roman" w:hAnsi="Times New Roman"/>
                <w:noProof/>
                <w:lang w:eastAsia="zh-CN"/>
              </w:rPr>
              <w:t>Change Cell 1 and Cell 2 from inter-band to intra-band non-contigous CA</w:t>
            </w:r>
          </w:p>
          <w:p w14:paraId="1D0B9B30" w14:textId="77777777" w:rsidR="002B7108" w:rsidRPr="002B7108" w:rsidRDefault="002B7108" w:rsidP="002B7108">
            <w:pPr>
              <w:pStyle w:val="CRCoverPage"/>
              <w:numPr>
                <w:ilvl w:val="0"/>
                <w:numId w:val="34"/>
              </w:numPr>
              <w:spacing w:after="0"/>
              <w:rPr>
                <w:rFonts w:ascii="Times New Roman" w:hAnsi="Times New Roman"/>
                <w:noProof/>
              </w:rPr>
            </w:pPr>
            <w:r w:rsidRPr="002B7108">
              <w:rPr>
                <w:rFonts w:ascii="Times New Roman" w:hAnsi="Times New Roman"/>
                <w:noProof/>
                <w:lang w:eastAsia="zh-CN"/>
              </w:rPr>
              <w:t xml:space="preserve">Change ‘All cells </w:t>
            </w:r>
            <w:r w:rsidRPr="002B7108">
              <w:rPr>
                <w:rFonts w:ascii="Times New Roman" w:hAnsi="Times New Roman"/>
              </w:rPr>
              <w:t>have constant signal levels throughout the test.</w:t>
            </w:r>
            <w:r w:rsidRPr="002B7108">
              <w:rPr>
                <w:rFonts w:ascii="Times New Roman" w:hAnsi="Times New Roman"/>
                <w:noProof/>
                <w:lang w:eastAsia="zh-CN"/>
              </w:rPr>
              <w:t xml:space="preserve">’ to ‘Cell 1 and Cell 3 </w:t>
            </w:r>
            <w:r w:rsidRPr="002B7108">
              <w:rPr>
                <w:rFonts w:ascii="Times New Roman" w:hAnsi="Times New Roman"/>
              </w:rPr>
              <w:t>have constant signal levels throughout the test.</w:t>
            </w:r>
            <w:r w:rsidRPr="002B7108">
              <w:rPr>
                <w:rFonts w:ascii="Times New Roman" w:hAnsi="Times New Roman"/>
                <w:noProof/>
                <w:lang w:eastAsia="zh-CN"/>
              </w:rPr>
              <w:t>’</w:t>
            </w:r>
          </w:p>
          <w:p w14:paraId="614D4FDC" w14:textId="77777777" w:rsidR="002B7108" w:rsidRPr="002B7108" w:rsidRDefault="002B7108" w:rsidP="002B7108">
            <w:pPr>
              <w:pStyle w:val="CRCoverPage"/>
              <w:numPr>
                <w:ilvl w:val="0"/>
                <w:numId w:val="34"/>
              </w:numPr>
              <w:spacing w:after="0"/>
              <w:rPr>
                <w:rFonts w:ascii="Times New Roman" w:hAnsi="Times New Roman"/>
                <w:noProof/>
              </w:rPr>
            </w:pPr>
            <w:r w:rsidRPr="002B7108">
              <w:rPr>
                <w:rFonts w:ascii="Times New Roman" w:hAnsi="Times New Roman"/>
                <w:noProof/>
                <w:lang w:eastAsia="zh-CN"/>
              </w:rPr>
              <w:t>Add the FR1 configuration table instead of reference the table.</w:t>
            </w:r>
          </w:p>
          <w:p w14:paraId="6DFDA4F1" w14:textId="77777777" w:rsidR="002B7108" w:rsidRPr="002B7108" w:rsidRDefault="002B7108" w:rsidP="002B7108">
            <w:pPr>
              <w:pStyle w:val="CRCoverPage"/>
              <w:numPr>
                <w:ilvl w:val="0"/>
                <w:numId w:val="34"/>
              </w:numPr>
              <w:spacing w:after="0"/>
              <w:rPr>
                <w:rFonts w:ascii="Times New Roman" w:hAnsi="Times New Roman"/>
                <w:noProof/>
              </w:rPr>
            </w:pPr>
            <w:r w:rsidRPr="002B7108">
              <w:rPr>
                <w:rFonts w:ascii="Times New Roman" w:hAnsi="Times New Roman"/>
                <w:noProof/>
                <w:lang w:eastAsia="zh-CN"/>
              </w:rPr>
              <w:t>Change SSB.1 -&gt; SSB.3 in FR2 configuration.</w:t>
            </w:r>
          </w:p>
          <w:p w14:paraId="36AD9701" w14:textId="77777777" w:rsidR="002B7108" w:rsidRPr="002B7108" w:rsidRDefault="002B7108" w:rsidP="002B7108">
            <w:pPr>
              <w:pStyle w:val="CRCoverPage"/>
              <w:numPr>
                <w:ilvl w:val="0"/>
                <w:numId w:val="34"/>
              </w:numPr>
              <w:spacing w:after="0"/>
              <w:rPr>
                <w:rFonts w:ascii="Times New Roman" w:hAnsi="Times New Roman"/>
                <w:noProof/>
              </w:rPr>
            </w:pPr>
            <w:r w:rsidRPr="002B7108">
              <w:rPr>
                <w:rFonts w:ascii="Times New Roman" w:hAnsi="Times New Roman"/>
                <w:noProof/>
                <w:lang w:eastAsia="zh-CN"/>
              </w:rPr>
              <w:t>Update Cell 3 link configuration</w:t>
            </w:r>
          </w:p>
          <w:p w14:paraId="3C86D91B" w14:textId="77777777" w:rsidR="002B7108" w:rsidRPr="002B7108" w:rsidRDefault="002B7108" w:rsidP="002B7108">
            <w:pPr>
              <w:pStyle w:val="CRCoverPage"/>
              <w:numPr>
                <w:ilvl w:val="0"/>
                <w:numId w:val="34"/>
              </w:numPr>
              <w:spacing w:after="0"/>
              <w:rPr>
                <w:rFonts w:ascii="Times New Roman" w:hAnsi="Times New Roman"/>
                <w:noProof/>
              </w:rPr>
            </w:pPr>
            <w:r w:rsidRPr="002B7108">
              <w:rPr>
                <w:rFonts w:ascii="Times New Roman" w:hAnsi="Times New Roman"/>
                <w:noProof/>
                <w:lang w:eastAsia="zh-CN"/>
              </w:rPr>
              <w:t>Update Cell 4 Noc = -104.7dBm</w:t>
            </w:r>
          </w:p>
          <w:p w14:paraId="1C43AF30" w14:textId="77777777" w:rsidR="00A66BB9" w:rsidRPr="002B7108" w:rsidRDefault="002B7108" w:rsidP="002B7108">
            <w:pPr>
              <w:pStyle w:val="CRCoverPage"/>
              <w:numPr>
                <w:ilvl w:val="0"/>
                <w:numId w:val="34"/>
              </w:numPr>
              <w:spacing w:after="0"/>
              <w:rPr>
                <w:rFonts w:ascii="Times New Roman" w:hAnsi="Times New Roman"/>
                <w:noProof/>
              </w:rPr>
            </w:pPr>
            <w:r w:rsidRPr="002B7108">
              <w:rPr>
                <w:rFonts w:ascii="Times New Roman" w:hAnsi="Times New Roman"/>
                <w:noProof/>
                <w:lang w:eastAsia="zh-CN"/>
              </w:rPr>
              <w:t>Update Cell 4 Es/Noc = 10dB</w:t>
            </w:r>
          </w:p>
        </w:tc>
      </w:tr>
    </w:tbl>
    <w:p w14:paraId="1F935DF1" w14:textId="77777777" w:rsidR="00D47029" w:rsidRPr="004A7544" w:rsidRDefault="00D47029" w:rsidP="00D47029"/>
    <w:p w14:paraId="7387A1D1" w14:textId="77777777" w:rsidR="00D47029" w:rsidRPr="004A7544" w:rsidRDefault="00D47029" w:rsidP="00D47029">
      <w:pPr>
        <w:pStyle w:val="Heading2"/>
      </w:pPr>
      <w:r w:rsidRPr="004A7544">
        <w:rPr>
          <w:rFonts w:hint="eastAsia"/>
        </w:rPr>
        <w:t>Open issues</w:t>
      </w:r>
      <w:r>
        <w:t xml:space="preserve"> summary</w:t>
      </w:r>
    </w:p>
    <w:p w14:paraId="3557C2C4" w14:textId="77777777" w:rsidR="00D47029" w:rsidRDefault="00D47029" w:rsidP="00D47029">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2D7AC27" w14:textId="77777777" w:rsidR="00D47029" w:rsidRPr="00805BE8" w:rsidRDefault="00D47029" w:rsidP="00D47029">
      <w:pPr>
        <w:pStyle w:val="Heading3"/>
        <w:rPr>
          <w:sz w:val="24"/>
          <w:szCs w:val="16"/>
        </w:rPr>
      </w:pPr>
      <w:r w:rsidRPr="00805BE8">
        <w:rPr>
          <w:sz w:val="24"/>
          <w:szCs w:val="16"/>
        </w:rPr>
        <w:t>Sub-</w:t>
      </w:r>
      <w:r>
        <w:rPr>
          <w:sz w:val="24"/>
          <w:szCs w:val="16"/>
        </w:rPr>
        <w:t>topic</w:t>
      </w:r>
      <w:r w:rsidRPr="00805BE8">
        <w:rPr>
          <w:sz w:val="24"/>
          <w:szCs w:val="16"/>
        </w:rPr>
        <w:t xml:space="preserve"> </w:t>
      </w:r>
      <w:r w:rsidR="002B7108">
        <w:rPr>
          <w:sz w:val="24"/>
          <w:szCs w:val="16"/>
        </w:rPr>
        <w:t>3</w:t>
      </w:r>
      <w:r w:rsidRPr="00805BE8">
        <w:rPr>
          <w:sz w:val="24"/>
          <w:szCs w:val="16"/>
        </w:rPr>
        <w:t>-1</w:t>
      </w:r>
      <w:r>
        <w:rPr>
          <w:sz w:val="24"/>
          <w:szCs w:val="16"/>
        </w:rPr>
        <w:t xml:space="preserve"> </w:t>
      </w:r>
    </w:p>
    <w:p w14:paraId="26F40A91" w14:textId="77777777" w:rsidR="00D47029" w:rsidRPr="00B831AE" w:rsidRDefault="00D47029" w:rsidP="00D4702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B463192" w14:textId="77777777" w:rsidR="00D47029" w:rsidRPr="002B7108" w:rsidRDefault="00D47029" w:rsidP="00D47029">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EE8972A" w14:textId="77777777" w:rsidR="00D47029" w:rsidRPr="00822BA0" w:rsidRDefault="00D47029" w:rsidP="00D47029">
      <w:pPr>
        <w:pStyle w:val="Heading2"/>
        <w:rPr>
          <w:lang w:val="en-US"/>
        </w:rPr>
      </w:pPr>
      <w:r w:rsidRPr="00822BA0">
        <w:rPr>
          <w:lang w:val="en-US"/>
        </w:rPr>
        <w:lastRenderedPageBreak/>
        <w:t>Companies</w:t>
      </w:r>
      <w:r w:rsidRPr="00822BA0">
        <w:rPr>
          <w:rFonts w:hint="eastAsia"/>
          <w:lang w:val="en-US"/>
        </w:rPr>
        <w:t xml:space="preserve"> views</w:t>
      </w:r>
      <w:r w:rsidRPr="00822BA0">
        <w:rPr>
          <w:lang w:val="en-US"/>
        </w:rPr>
        <w:t>’</w:t>
      </w:r>
      <w:r w:rsidRPr="00822BA0">
        <w:rPr>
          <w:rFonts w:hint="eastAsia"/>
          <w:lang w:val="en-US"/>
        </w:rPr>
        <w:t xml:space="preserve"> collection for 1st round </w:t>
      </w:r>
    </w:p>
    <w:p w14:paraId="4BFBFA1A" w14:textId="77777777" w:rsidR="00D47029" w:rsidRPr="002B7108" w:rsidRDefault="00D47029" w:rsidP="00D47029">
      <w:pPr>
        <w:pStyle w:val="Heading3"/>
        <w:rPr>
          <w:sz w:val="24"/>
          <w:szCs w:val="16"/>
        </w:rPr>
      </w:pPr>
      <w:r w:rsidRPr="00805BE8">
        <w:rPr>
          <w:sz w:val="24"/>
          <w:szCs w:val="16"/>
        </w:rPr>
        <w:t xml:space="preserve">Open issues </w:t>
      </w:r>
    </w:p>
    <w:p w14:paraId="1CB69B1A" w14:textId="77777777" w:rsidR="00D47029" w:rsidRPr="00805BE8" w:rsidRDefault="00D47029" w:rsidP="00D47029">
      <w:pPr>
        <w:pStyle w:val="Heading3"/>
        <w:rPr>
          <w:sz w:val="24"/>
          <w:szCs w:val="16"/>
        </w:rPr>
      </w:pPr>
      <w:r w:rsidRPr="00805BE8">
        <w:rPr>
          <w:sz w:val="24"/>
          <w:szCs w:val="16"/>
        </w:rPr>
        <w:t>CRs/TPs comments collection</w:t>
      </w:r>
    </w:p>
    <w:p w14:paraId="2468FE40" w14:textId="77777777" w:rsidR="00D47029" w:rsidRPr="00855107" w:rsidRDefault="00D47029" w:rsidP="00D4702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47029" w:rsidRPr="00571777" w14:paraId="0FC37FB6" w14:textId="77777777" w:rsidTr="00981AAA">
        <w:tc>
          <w:tcPr>
            <w:tcW w:w="1232" w:type="dxa"/>
          </w:tcPr>
          <w:p w14:paraId="6AEEB3DD" w14:textId="77777777" w:rsidR="00D47029" w:rsidRPr="00045592" w:rsidRDefault="00D47029" w:rsidP="00981AA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62772496" w14:textId="77777777" w:rsidR="00D47029" w:rsidRPr="00045592" w:rsidRDefault="00D47029" w:rsidP="00981AA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47029" w:rsidRPr="00571777" w14:paraId="4D916C86" w14:textId="77777777" w:rsidTr="00981AAA">
        <w:tc>
          <w:tcPr>
            <w:tcW w:w="1232" w:type="dxa"/>
            <w:vMerge w:val="restart"/>
          </w:tcPr>
          <w:p w14:paraId="5A072E33" w14:textId="77777777" w:rsidR="00D47029" w:rsidRPr="003418CB" w:rsidRDefault="002B7108" w:rsidP="00981AAA">
            <w:pPr>
              <w:rPr>
                <w:rFonts w:eastAsiaTheme="minorEastAsia"/>
                <w:color w:val="0070C0"/>
                <w:lang w:val="en-US" w:eastAsia="zh-CN"/>
              </w:rPr>
            </w:pPr>
            <w:r w:rsidRPr="002B7108">
              <w:t xml:space="preserve">R4-2101059 </w:t>
            </w:r>
            <w:r w:rsidR="00D47029" w:rsidRPr="00DE7E5E">
              <w:t>(</w:t>
            </w:r>
            <w:r>
              <w:t>MTK</w:t>
            </w:r>
            <w:r w:rsidR="00D47029" w:rsidRPr="00DE7E5E">
              <w:t xml:space="preserve"> CR)</w:t>
            </w:r>
          </w:p>
        </w:tc>
        <w:tc>
          <w:tcPr>
            <w:tcW w:w="8399" w:type="dxa"/>
          </w:tcPr>
          <w:p w14:paraId="6084467F" w14:textId="4343467C" w:rsidR="00D47029" w:rsidRPr="003418CB" w:rsidRDefault="004B5DE9" w:rsidP="00981AAA">
            <w:pPr>
              <w:spacing w:after="120"/>
              <w:rPr>
                <w:rFonts w:eastAsiaTheme="minorEastAsia"/>
                <w:color w:val="0070C0"/>
                <w:lang w:val="en-US" w:eastAsia="zh-CN"/>
              </w:rPr>
            </w:pPr>
            <w:r>
              <w:rPr>
                <w:rFonts w:eastAsiaTheme="minorEastAsia"/>
                <w:color w:val="0070C0"/>
                <w:lang w:val="en-US" w:eastAsia="zh-CN"/>
              </w:rPr>
              <w:t>Apple: fine with the CR.</w:t>
            </w:r>
          </w:p>
        </w:tc>
      </w:tr>
      <w:tr w:rsidR="00D47029" w:rsidRPr="00571777" w14:paraId="79BC2ACD" w14:textId="77777777" w:rsidTr="00981AAA">
        <w:tc>
          <w:tcPr>
            <w:tcW w:w="1232" w:type="dxa"/>
            <w:vMerge/>
          </w:tcPr>
          <w:p w14:paraId="5EFD2A38" w14:textId="77777777" w:rsidR="00D47029" w:rsidRDefault="00D47029" w:rsidP="00981AAA">
            <w:pPr>
              <w:spacing w:after="120"/>
              <w:rPr>
                <w:rFonts w:eastAsiaTheme="minorEastAsia"/>
                <w:color w:val="0070C0"/>
                <w:lang w:val="en-US" w:eastAsia="zh-CN"/>
              </w:rPr>
            </w:pPr>
          </w:p>
        </w:tc>
        <w:tc>
          <w:tcPr>
            <w:tcW w:w="8399" w:type="dxa"/>
          </w:tcPr>
          <w:p w14:paraId="31498282" w14:textId="55427891" w:rsidR="002874B3" w:rsidRDefault="002874B3" w:rsidP="002874B3">
            <w:pPr>
              <w:spacing w:after="120"/>
              <w:rPr>
                <w:rFonts w:eastAsiaTheme="minorEastAsia"/>
                <w:lang w:val="en-US" w:eastAsia="zh-CN"/>
              </w:rPr>
            </w:pPr>
            <w:r>
              <w:rPr>
                <w:rFonts w:eastAsiaTheme="minorEastAsia"/>
                <w:color w:val="0070C0"/>
                <w:lang w:val="en-US" w:eastAsia="zh-CN"/>
              </w:rPr>
              <w:t xml:space="preserve">Anritsu: </w:t>
            </w:r>
            <w:r>
              <w:rPr>
                <w:rFonts w:eastAsiaTheme="minorEastAsia"/>
                <w:lang w:val="en-US" w:eastAsia="zh-CN"/>
              </w:rPr>
              <w:t xml:space="preserve">We </w:t>
            </w:r>
            <w:r w:rsidR="004F5034">
              <w:rPr>
                <w:rFonts w:eastAsiaTheme="minorEastAsia"/>
                <w:lang w:val="en-US" w:eastAsia="zh-CN"/>
              </w:rPr>
              <w:t xml:space="preserve">have a concern with FR1 cells Cell 1 and Cell 2 specifying </w:t>
            </w:r>
            <w:r w:rsidR="00B97E7A">
              <w:rPr>
                <w:rFonts w:eastAsiaTheme="minorEastAsia"/>
                <w:lang w:val="en-US" w:eastAsia="zh-CN"/>
              </w:rPr>
              <w:t xml:space="preserve">numeric dB </w:t>
            </w:r>
            <w:r w:rsidR="004F5034">
              <w:rPr>
                <w:rFonts w:eastAsiaTheme="minorEastAsia"/>
                <w:lang w:val="en-US" w:eastAsia="zh-CN"/>
              </w:rPr>
              <w:t>values for Noc, Es/Noc and therefore SSB_RP. E</w:t>
            </w:r>
            <w:r>
              <w:rPr>
                <w:rFonts w:eastAsiaTheme="minorEastAsia"/>
                <w:lang w:val="en-US" w:eastAsia="zh-CN"/>
              </w:rPr>
              <w:t xml:space="preserve">xisting test cases with FR1+FR2 such as A.7.5.3.2 have FR1 as a link only, as specified in 38.133 A.3.7A. If </w:t>
            </w:r>
            <w:r w:rsidR="00E34C1E">
              <w:rPr>
                <w:rFonts w:eastAsiaTheme="minorEastAsia"/>
                <w:lang w:val="en-US" w:eastAsia="zh-CN"/>
              </w:rPr>
              <w:t xml:space="preserve">the proposed FR1+FR2 </w:t>
            </w:r>
            <w:r w:rsidR="00E34C1E">
              <w:t xml:space="preserve">Multiple </w:t>
            </w:r>
            <w:r w:rsidR="00E34C1E" w:rsidRPr="00A62BB0">
              <w:t>SCell Activation and deactivation</w:t>
            </w:r>
            <w:r>
              <w:rPr>
                <w:rFonts w:eastAsiaTheme="minorEastAsia"/>
                <w:lang w:val="en-US" w:eastAsia="zh-CN"/>
              </w:rPr>
              <w:t xml:space="preserve"> test case can be considered as a “functional” test, and if we are OK to specify the test case</w:t>
            </w:r>
            <w:r w:rsidR="00B97E7A">
              <w:rPr>
                <w:rFonts w:eastAsiaTheme="minorEastAsia"/>
                <w:lang w:val="en-US" w:eastAsia="zh-CN"/>
              </w:rPr>
              <w:t xml:space="preserve"> Cell 1 and Cell 2</w:t>
            </w:r>
            <w:r>
              <w:rPr>
                <w:rFonts w:eastAsiaTheme="minorEastAsia"/>
                <w:lang w:val="en-US" w:eastAsia="zh-CN"/>
              </w:rPr>
              <w:t xml:space="preserve"> with FR1 as a link only, we </w:t>
            </w:r>
            <w:r w:rsidR="00B97E7A">
              <w:rPr>
                <w:rFonts w:eastAsiaTheme="minorEastAsia"/>
                <w:lang w:val="en-US" w:eastAsia="zh-CN"/>
              </w:rPr>
              <w:t>are OK to</w:t>
            </w:r>
            <w:r>
              <w:rPr>
                <w:rFonts w:eastAsiaTheme="minorEastAsia"/>
                <w:lang w:val="en-US" w:eastAsia="zh-CN"/>
              </w:rPr>
              <w:t xml:space="preserve"> define a test case.</w:t>
            </w:r>
          </w:p>
          <w:p w14:paraId="6C2078BC" w14:textId="77777777" w:rsidR="00D47029" w:rsidRDefault="00B97E7A" w:rsidP="002874B3">
            <w:pPr>
              <w:spacing w:after="120"/>
              <w:rPr>
                <w:rFonts w:eastAsiaTheme="minorEastAsia"/>
                <w:lang w:val="en-US" w:eastAsia="zh-CN"/>
              </w:rPr>
            </w:pPr>
            <w:r>
              <w:rPr>
                <w:rFonts w:eastAsiaTheme="minorEastAsia"/>
                <w:lang w:val="en-US" w:eastAsia="zh-CN"/>
              </w:rPr>
              <w:t>As mentioned under thread #218 under Issue 3-1-1 for a possible FR1+FR2 BWP Switch test case,</w:t>
            </w:r>
            <w:r w:rsidR="002874B3">
              <w:rPr>
                <w:rFonts w:eastAsiaTheme="minorEastAsia"/>
                <w:lang w:val="en-US" w:eastAsia="zh-CN"/>
              </w:rPr>
              <w:t xml:space="preserve"> if we need to define specific DL levels or SNR values for FR1, it would be outside the scope of the testability study recorded in TR 38.810</w:t>
            </w:r>
            <w:r>
              <w:rPr>
                <w:rFonts w:eastAsiaTheme="minorEastAsia"/>
                <w:lang w:val="en-US" w:eastAsia="zh-CN"/>
              </w:rPr>
              <w:t xml:space="preserve"> </w:t>
            </w:r>
            <w:r>
              <w:t>support of interworking scenarios</w:t>
            </w:r>
            <w:r w:rsidR="002874B3">
              <w:rPr>
                <w:rFonts w:eastAsiaTheme="minorEastAsia"/>
                <w:lang w:val="en-US" w:eastAsia="zh-CN"/>
              </w:rPr>
              <w:t>, and outside the resultant text in 38.133 clause A.3.7A. We looked internally into the feasibility of defining FR1 levels or SNR in an FR2 OTA test system, and our current view is that it would require a significant upgrade to the test system, for example either the addition of an additional conducted FR1 link, or extensive calibration of the OTA FR1 link. Either of these would need a more detailed new study by RAN5, but it seems likely the outcome would involve increased cost or test time.</w:t>
            </w:r>
          </w:p>
          <w:p w14:paraId="34C4B763" w14:textId="77777777" w:rsidR="00B97E7A" w:rsidRDefault="00B97E7A" w:rsidP="002874B3">
            <w:pPr>
              <w:spacing w:after="120"/>
              <w:rPr>
                <w:rFonts w:eastAsiaTheme="minorEastAsia"/>
                <w:color w:val="0070C0"/>
                <w:lang w:val="en-US" w:eastAsia="zh-CN"/>
              </w:rPr>
            </w:pPr>
            <w:r>
              <w:rPr>
                <w:rFonts w:eastAsiaTheme="minorEastAsia"/>
                <w:color w:val="0070C0"/>
                <w:lang w:val="en-US" w:eastAsia="zh-CN"/>
              </w:rPr>
              <w:t>For the detail of the proposed test case, we would prefer Cell 3 and Cell 4 Es/Noc to be</w:t>
            </w:r>
            <w:r w:rsidRPr="00B97E7A">
              <w:rPr>
                <w:rFonts w:eastAsiaTheme="minorEastAsia"/>
                <w:color w:val="0070C0"/>
                <w:lang w:val="en-US" w:eastAsia="zh-CN"/>
              </w:rPr>
              <w:t xml:space="preserve"> +7dB or +5dB which has been used in other Setup 1 test cases, and </w:t>
            </w:r>
            <w:r>
              <w:rPr>
                <w:rFonts w:eastAsiaTheme="minorEastAsia"/>
                <w:color w:val="0070C0"/>
                <w:lang w:val="en-US" w:eastAsia="zh-CN"/>
              </w:rPr>
              <w:t>is easier to</w:t>
            </w:r>
            <w:r w:rsidRPr="00B97E7A">
              <w:rPr>
                <w:rFonts w:eastAsiaTheme="minorEastAsia"/>
                <w:color w:val="0070C0"/>
                <w:lang w:val="en-US" w:eastAsia="zh-CN"/>
              </w:rPr>
              <w:t xml:space="preserve"> implement</w:t>
            </w:r>
            <w:r>
              <w:rPr>
                <w:rFonts w:eastAsiaTheme="minorEastAsia"/>
                <w:color w:val="0070C0"/>
                <w:lang w:val="en-US" w:eastAsia="zh-CN"/>
              </w:rPr>
              <w:t xml:space="preserve"> considering the total required </w:t>
            </w:r>
            <w:r w:rsidRPr="00B97E7A">
              <w:rPr>
                <w:rFonts w:eastAsiaTheme="minorEastAsia"/>
                <w:color w:val="0070C0"/>
                <w:lang w:val="en-US" w:eastAsia="zh-CN"/>
              </w:rPr>
              <w:t>Io from both channels</w:t>
            </w:r>
            <w:r>
              <w:rPr>
                <w:rFonts w:eastAsiaTheme="minorEastAsia"/>
                <w:color w:val="0070C0"/>
                <w:lang w:val="en-US" w:eastAsia="zh-CN"/>
              </w:rPr>
              <w:t>.</w:t>
            </w:r>
          </w:p>
        </w:tc>
      </w:tr>
      <w:tr w:rsidR="00D47029" w:rsidRPr="00571777" w14:paraId="281AC15E" w14:textId="77777777" w:rsidTr="00981AAA">
        <w:tc>
          <w:tcPr>
            <w:tcW w:w="1232" w:type="dxa"/>
            <w:vMerge/>
          </w:tcPr>
          <w:p w14:paraId="42C2F282" w14:textId="77777777" w:rsidR="00D47029" w:rsidRDefault="00D47029" w:rsidP="00981AAA">
            <w:pPr>
              <w:spacing w:after="120"/>
              <w:rPr>
                <w:rFonts w:eastAsiaTheme="minorEastAsia"/>
                <w:color w:val="0070C0"/>
                <w:lang w:val="en-US" w:eastAsia="zh-CN"/>
              </w:rPr>
            </w:pPr>
          </w:p>
        </w:tc>
        <w:tc>
          <w:tcPr>
            <w:tcW w:w="8399" w:type="dxa"/>
          </w:tcPr>
          <w:p w14:paraId="4BDE3EC4" w14:textId="77777777" w:rsidR="00D47029" w:rsidRDefault="00D47029" w:rsidP="00981AAA">
            <w:pPr>
              <w:spacing w:after="120"/>
              <w:rPr>
                <w:rFonts w:eastAsiaTheme="minorEastAsia"/>
                <w:color w:val="0070C0"/>
                <w:lang w:val="en-US" w:eastAsia="zh-CN"/>
              </w:rPr>
            </w:pPr>
          </w:p>
        </w:tc>
      </w:tr>
      <w:tr w:rsidR="00D47029" w:rsidRPr="00571777" w14:paraId="64424519" w14:textId="77777777" w:rsidTr="00981AAA">
        <w:tc>
          <w:tcPr>
            <w:tcW w:w="1232" w:type="dxa"/>
            <w:vMerge w:val="restart"/>
          </w:tcPr>
          <w:p w14:paraId="2578F6A9" w14:textId="77777777" w:rsidR="00D47029" w:rsidRDefault="00D47029" w:rsidP="00981AAA">
            <w:pPr>
              <w:spacing w:after="120"/>
              <w:rPr>
                <w:rFonts w:eastAsiaTheme="minorEastAsia"/>
                <w:color w:val="0070C0"/>
                <w:lang w:val="en-US" w:eastAsia="zh-CN"/>
              </w:rPr>
            </w:pPr>
          </w:p>
        </w:tc>
        <w:tc>
          <w:tcPr>
            <w:tcW w:w="8399" w:type="dxa"/>
          </w:tcPr>
          <w:p w14:paraId="2C9B7E1F" w14:textId="77777777" w:rsidR="00D47029" w:rsidRDefault="00D47029" w:rsidP="00981AAA">
            <w:pPr>
              <w:spacing w:after="120"/>
              <w:rPr>
                <w:rFonts w:eastAsiaTheme="minorEastAsia"/>
                <w:color w:val="0070C0"/>
                <w:lang w:val="en-US" w:eastAsia="zh-CN"/>
              </w:rPr>
            </w:pPr>
            <w:r>
              <w:rPr>
                <w:rFonts w:eastAsiaTheme="minorEastAsia" w:hint="eastAsia"/>
                <w:color w:val="0070C0"/>
                <w:lang w:val="en-US" w:eastAsia="zh-CN"/>
              </w:rPr>
              <w:t>Company A</w:t>
            </w:r>
          </w:p>
        </w:tc>
      </w:tr>
      <w:tr w:rsidR="00D47029" w:rsidRPr="00571777" w14:paraId="3DE2E51C" w14:textId="77777777" w:rsidTr="00981AAA">
        <w:tc>
          <w:tcPr>
            <w:tcW w:w="1232" w:type="dxa"/>
            <w:vMerge/>
          </w:tcPr>
          <w:p w14:paraId="5D61C81E" w14:textId="77777777" w:rsidR="00D47029" w:rsidRDefault="00D47029" w:rsidP="00981AAA">
            <w:pPr>
              <w:spacing w:after="120"/>
              <w:rPr>
                <w:rFonts w:eastAsiaTheme="minorEastAsia"/>
                <w:color w:val="0070C0"/>
                <w:lang w:val="en-US" w:eastAsia="zh-CN"/>
              </w:rPr>
            </w:pPr>
          </w:p>
        </w:tc>
        <w:tc>
          <w:tcPr>
            <w:tcW w:w="8399" w:type="dxa"/>
          </w:tcPr>
          <w:p w14:paraId="0B47004B" w14:textId="77777777" w:rsidR="00D47029" w:rsidRDefault="00D47029" w:rsidP="00981AA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47029" w:rsidRPr="00571777" w14:paraId="6CF2E7C8" w14:textId="77777777" w:rsidTr="00981AAA">
        <w:tc>
          <w:tcPr>
            <w:tcW w:w="1232" w:type="dxa"/>
            <w:vMerge/>
          </w:tcPr>
          <w:p w14:paraId="447C2EED" w14:textId="77777777" w:rsidR="00D47029" w:rsidRDefault="00D47029" w:rsidP="00981AAA">
            <w:pPr>
              <w:spacing w:after="120"/>
              <w:rPr>
                <w:rFonts w:eastAsiaTheme="minorEastAsia"/>
                <w:color w:val="0070C0"/>
                <w:lang w:val="en-US" w:eastAsia="zh-CN"/>
              </w:rPr>
            </w:pPr>
          </w:p>
        </w:tc>
        <w:tc>
          <w:tcPr>
            <w:tcW w:w="8399" w:type="dxa"/>
          </w:tcPr>
          <w:p w14:paraId="6B210613" w14:textId="77777777" w:rsidR="00D47029" w:rsidRDefault="00D47029" w:rsidP="00981AAA">
            <w:pPr>
              <w:spacing w:after="120"/>
              <w:rPr>
                <w:rFonts w:eastAsiaTheme="minorEastAsia"/>
                <w:color w:val="0070C0"/>
                <w:lang w:val="en-US" w:eastAsia="zh-CN"/>
              </w:rPr>
            </w:pPr>
          </w:p>
        </w:tc>
      </w:tr>
    </w:tbl>
    <w:p w14:paraId="3DB2DE9D" w14:textId="77777777" w:rsidR="00D47029" w:rsidRPr="003418CB" w:rsidRDefault="00D47029" w:rsidP="00D47029">
      <w:pPr>
        <w:rPr>
          <w:color w:val="0070C0"/>
          <w:lang w:val="en-US" w:eastAsia="zh-CN"/>
        </w:rPr>
      </w:pPr>
    </w:p>
    <w:p w14:paraId="121309B9" w14:textId="77777777" w:rsidR="00D47029" w:rsidRPr="00035C50" w:rsidRDefault="00D47029" w:rsidP="00D47029">
      <w:pPr>
        <w:pStyle w:val="Heading2"/>
      </w:pPr>
      <w:r w:rsidRPr="00035C50">
        <w:t>Summary</w:t>
      </w:r>
      <w:r w:rsidRPr="00035C50">
        <w:rPr>
          <w:rFonts w:hint="eastAsia"/>
        </w:rPr>
        <w:t xml:space="preserve"> for 1st round </w:t>
      </w:r>
    </w:p>
    <w:p w14:paraId="7F68CC21" w14:textId="77777777" w:rsidR="00D47029" w:rsidRPr="00805BE8" w:rsidRDefault="00D47029" w:rsidP="00D47029">
      <w:pPr>
        <w:pStyle w:val="Heading3"/>
        <w:rPr>
          <w:sz w:val="24"/>
          <w:szCs w:val="16"/>
        </w:rPr>
      </w:pPr>
      <w:r w:rsidRPr="00805BE8">
        <w:rPr>
          <w:sz w:val="24"/>
          <w:szCs w:val="16"/>
        </w:rPr>
        <w:t xml:space="preserve">Open issues </w:t>
      </w:r>
    </w:p>
    <w:p w14:paraId="726C0A97" w14:textId="77777777" w:rsidR="00D47029" w:rsidRDefault="00D47029" w:rsidP="00D4702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47029" w:rsidRPr="00004165" w14:paraId="4BBD0A96" w14:textId="77777777" w:rsidTr="00981AAA">
        <w:tc>
          <w:tcPr>
            <w:tcW w:w="1242" w:type="dxa"/>
          </w:tcPr>
          <w:p w14:paraId="35DF45C2" w14:textId="77777777" w:rsidR="00D47029" w:rsidRPr="00045592" w:rsidRDefault="00D47029" w:rsidP="00981AAA">
            <w:pPr>
              <w:rPr>
                <w:rFonts w:eastAsiaTheme="minorEastAsia"/>
                <w:b/>
                <w:bCs/>
                <w:color w:val="0070C0"/>
                <w:lang w:val="en-US" w:eastAsia="zh-CN"/>
              </w:rPr>
            </w:pPr>
          </w:p>
        </w:tc>
        <w:tc>
          <w:tcPr>
            <w:tcW w:w="8615" w:type="dxa"/>
          </w:tcPr>
          <w:p w14:paraId="5183E38A" w14:textId="77777777" w:rsidR="00D47029" w:rsidRPr="00045592" w:rsidRDefault="00D47029" w:rsidP="00981AA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47029" w14:paraId="22BB6006" w14:textId="77777777" w:rsidTr="00981AAA">
        <w:tc>
          <w:tcPr>
            <w:tcW w:w="1242" w:type="dxa"/>
          </w:tcPr>
          <w:p w14:paraId="2E4BF416" w14:textId="77777777" w:rsidR="00D47029" w:rsidRPr="003418CB" w:rsidRDefault="00D47029" w:rsidP="00981AA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2DFB06F" w14:textId="77777777" w:rsidR="00D47029" w:rsidRPr="00855107" w:rsidRDefault="00D47029" w:rsidP="00981AA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A804DE4" w14:textId="77777777" w:rsidR="00D47029" w:rsidRPr="00855107" w:rsidRDefault="00D47029" w:rsidP="00981AAA">
            <w:pPr>
              <w:rPr>
                <w:rFonts w:eastAsiaTheme="minorEastAsia"/>
                <w:i/>
                <w:color w:val="0070C0"/>
                <w:lang w:val="en-US" w:eastAsia="zh-CN"/>
              </w:rPr>
            </w:pPr>
            <w:r>
              <w:rPr>
                <w:rFonts w:eastAsiaTheme="minorEastAsia" w:hint="eastAsia"/>
                <w:i/>
                <w:color w:val="0070C0"/>
                <w:lang w:val="en-US" w:eastAsia="zh-CN"/>
              </w:rPr>
              <w:t>Candidate options:</w:t>
            </w:r>
          </w:p>
          <w:p w14:paraId="37390D2E" w14:textId="77777777" w:rsidR="00D47029" w:rsidRPr="003418CB" w:rsidRDefault="00D47029" w:rsidP="00981AA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095F9682" w14:textId="77777777" w:rsidR="00D47029" w:rsidRDefault="00D47029" w:rsidP="00D47029">
      <w:pPr>
        <w:rPr>
          <w:i/>
          <w:color w:val="0070C0"/>
          <w:lang w:val="en-US" w:eastAsia="zh-CN"/>
        </w:rPr>
      </w:pPr>
    </w:p>
    <w:p w14:paraId="331DA1EA" w14:textId="77777777" w:rsidR="00D47029" w:rsidRDefault="00D47029" w:rsidP="00D47029">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47029" w:rsidRPr="00004165" w14:paraId="577B6531" w14:textId="77777777" w:rsidTr="00981AAA">
        <w:trPr>
          <w:trHeight w:val="744"/>
        </w:trPr>
        <w:tc>
          <w:tcPr>
            <w:tcW w:w="1395" w:type="dxa"/>
          </w:tcPr>
          <w:p w14:paraId="12D959B0" w14:textId="77777777" w:rsidR="00D47029" w:rsidRPr="000D530B" w:rsidRDefault="00D47029" w:rsidP="00981AAA">
            <w:pPr>
              <w:rPr>
                <w:rFonts w:eastAsiaTheme="minorEastAsia"/>
                <w:b/>
                <w:bCs/>
                <w:color w:val="0070C0"/>
                <w:lang w:val="en-US" w:eastAsia="zh-CN"/>
              </w:rPr>
            </w:pPr>
          </w:p>
        </w:tc>
        <w:tc>
          <w:tcPr>
            <w:tcW w:w="4554" w:type="dxa"/>
          </w:tcPr>
          <w:p w14:paraId="375279F3" w14:textId="77777777" w:rsidR="00D47029" w:rsidRPr="000D530B" w:rsidRDefault="00D47029" w:rsidP="00981AA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21D1DEA" w14:textId="77777777" w:rsidR="00D47029" w:rsidRDefault="00D47029" w:rsidP="00981AAA">
            <w:pPr>
              <w:rPr>
                <w:rFonts w:eastAsiaTheme="minorEastAsia"/>
                <w:b/>
                <w:bCs/>
                <w:color w:val="0070C0"/>
                <w:lang w:val="en-US" w:eastAsia="zh-CN"/>
              </w:rPr>
            </w:pPr>
            <w:r>
              <w:rPr>
                <w:rFonts w:eastAsiaTheme="minorEastAsia" w:hint="eastAsia"/>
                <w:b/>
                <w:bCs/>
                <w:color w:val="0070C0"/>
                <w:lang w:val="en-US" w:eastAsia="zh-CN"/>
              </w:rPr>
              <w:t>Assigned Company,</w:t>
            </w:r>
          </w:p>
          <w:p w14:paraId="62119484" w14:textId="77777777" w:rsidR="00D47029" w:rsidRPr="000D530B" w:rsidRDefault="00D47029" w:rsidP="00981AAA">
            <w:pPr>
              <w:rPr>
                <w:rFonts w:eastAsiaTheme="minorEastAsia"/>
                <w:b/>
                <w:bCs/>
                <w:color w:val="0070C0"/>
                <w:lang w:val="en-US" w:eastAsia="zh-CN"/>
              </w:rPr>
            </w:pPr>
            <w:r>
              <w:rPr>
                <w:rFonts w:eastAsiaTheme="minorEastAsia" w:hint="eastAsia"/>
                <w:b/>
                <w:bCs/>
                <w:color w:val="0070C0"/>
                <w:lang w:val="en-US" w:eastAsia="zh-CN"/>
              </w:rPr>
              <w:t>WF or LS lead</w:t>
            </w:r>
          </w:p>
        </w:tc>
      </w:tr>
      <w:tr w:rsidR="00D47029" w14:paraId="4765E7D6" w14:textId="77777777" w:rsidTr="00981AAA">
        <w:trPr>
          <w:trHeight w:val="358"/>
        </w:trPr>
        <w:tc>
          <w:tcPr>
            <w:tcW w:w="1395" w:type="dxa"/>
          </w:tcPr>
          <w:p w14:paraId="33E5EF74" w14:textId="77777777" w:rsidR="00D47029" w:rsidRPr="003418CB" w:rsidRDefault="00D47029" w:rsidP="00981AA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7200923" w14:textId="77777777" w:rsidR="00D47029" w:rsidRPr="003418CB" w:rsidRDefault="00D47029" w:rsidP="00981AAA">
            <w:pPr>
              <w:rPr>
                <w:rFonts w:eastAsiaTheme="minorEastAsia"/>
                <w:color w:val="0070C0"/>
                <w:lang w:val="en-US" w:eastAsia="zh-CN"/>
              </w:rPr>
            </w:pPr>
          </w:p>
        </w:tc>
        <w:tc>
          <w:tcPr>
            <w:tcW w:w="2932" w:type="dxa"/>
          </w:tcPr>
          <w:p w14:paraId="430B4EF1" w14:textId="77777777" w:rsidR="00D47029" w:rsidRDefault="00D47029" w:rsidP="00981AAA">
            <w:pPr>
              <w:spacing w:after="0"/>
              <w:rPr>
                <w:rFonts w:eastAsiaTheme="minorEastAsia"/>
                <w:color w:val="0070C0"/>
                <w:lang w:val="en-US" w:eastAsia="zh-CN"/>
              </w:rPr>
            </w:pPr>
          </w:p>
          <w:p w14:paraId="23E05B7A" w14:textId="77777777" w:rsidR="00D47029" w:rsidRDefault="00D47029" w:rsidP="00981AAA">
            <w:pPr>
              <w:spacing w:after="0"/>
              <w:rPr>
                <w:rFonts w:eastAsiaTheme="minorEastAsia"/>
                <w:color w:val="0070C0"/>
                <w:lang w:val="en-US" w:eastAsia="zh-CN"/>
              </w:rPr>
            </w:pPr>
          </w:p>
          <w:p w14:paraId="71222EAF" w14:textId="77777777" w:rsidR="00D47029" w:rsidRPr="003418CB" w:rsidRDefault="00D47029" w:rsidP="00981AAA">
            <w:pPr>
              <w:rPr>
                <w:rFonts w:eastAsiaTheme="minorEastAsia"/>
                <w:color w:val="0070C0"/>
                <w:lang w:val="en-US" w:eastAsia="zh-CN"/>
              </w:rPr>
            </w:pPr>
          </w:p>
        </w:tc>
      </w:tr>
    </w:tbl>
    <w:p w14:paraId="2B7BC4C0" w14:textId="77777777" w:rsidR="00D47029" w:rsidRDefault="00D47029" w:rsidP="00D47029">
      <w:pPr>
        <w:rPr>
          <w:i/>
          <w:color w:val="0070C0"/>
          <w:lang w:val="en-US" w:eastAsia="zh-CN"/>
        </w:rPr>
      </w:pPr>
    </w:p>
    <w:p w14:paraId="4637C295" w14:textId="77777777" w:rsidR="00D47029" w:rsidRPr="00805BE8" w:rsidRDefault="00D47029" w:rsidP="00D47029">
      <w:pPr>
        <w:pStyle w:val="Heading3"/>
        <w:rPr>
          <w:sz w:val="24"/>
          <w:szCs w:val="16"/>
        </w:rPr>
      </w:pPr>
      <w:r w:rsidRPr="00805BE8">
        <w:rPr>
          <w:sz w:val="24"/>
          <w:szCs w:val="16"/>
        </w:rPr>
        <w:t>CRs/TPs</w:t>
      </w:r>
    </w:p>
    <w:p w14:paraId="643096E2" w14:textId="77777777" w:rsidR="00D47029" w:rsidRPr="00045592" w:rsidRDefault="00D47029" w:rsidP="00D4702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47029" w:rsidRPr="00004165" w14:paraId="6FCAD536" w14:textId="77777777" w:rsidTr="00981AAA">
        <w:tc>
          <w:tcPr>
            <w:tcW w:w="1242" w:type="dxa"/>
          </w:tcPr>
          <w:p w14:paraId="37194441" w14:textId="77777777" w:rsidR="00D47029" w:rsidRPr="00045592" w:rsidRDefault="00D47029" w:rsidP="00981AA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F5C3785" w14:textId="77777777" w:rsidR="00D47029" w:rsidRPr="00045592" w:rsidRDefault="00D47029" w:rsidP="00981AAA">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47029" w14:paraId="426CAC1E" w14:textId="77777777" w:rsidTr="00981AAA">
        <w:tc>
          <w:tcPr>
            <w:tcW w:w="1242" w:type="dxa"/>
          </w:tcPr>
          <w:p w14:paraId="53626809" w14:textId="72182E03" w:rsidR="00D47029" w:rsidRPr="003418CB" w:rsidRDefault="00B64749" w:rsidP="00981AAA">
            <w:pPr>
              <w:rPr>
                <w:rFonts w:eastAsiaTheme="minorEastAsia"/>
                <w:color w:val="0070C0"/>
                <w:lang w:val="en-US" w:eastAsia="zh-CN"/>
              </w:rPr>
            </w:pPr>
            <w:r w:rsidRPr="002B7108">
              <w:t xml:space="preserve">R4-2101059 </w:t>
            </w:r>
            <w:r w:rsidRPr="00DE7E5E">
              <w:t>(</w:t>
            </w:r>
            <w:r>
              <w:t>MTK</w:t>
            </w:r>
            <w:r w:rsidRPr="00DE7E5E">
              <w:t xml:space="preserve"> CR)</w:t>
            </w:r>
          </w:p>
        </w:tc>
        <w:tc>
          <w:tcPr>
            <w:tcW w:w="8615" w:type="dxa"/>
          </w:tcPr>
          <w:p w14:paraId="013DFF02" w14:textId="6FCF52F6" w:rsidR="00D47029" w:rsidRPr="003418CB" w:rsidRDefault="00B64749" w:rsidP="00981AAA">
            <w:pPr>
              <w:rPr>
                <w:rFonts w:eastAsiaTheme="minorEastAsia"/>
                <w:color w:val="0070C0"/>
                <w:lang w:val="en-US" w:eastAsia="zh-CN"/>
              </w:rPr>
            </w:pPr>
            <w:r>
              <w:rPr>
                <w:rFonts w:eastAsiaTheme="minorEastAsia"/>
                <w:i/>
                <w:color w:val="0070C0"/>
                <w:lang w:val="en-US" w:eastAsia="zh-CN"/>
              </w:rPr>
              <w:t>To be reivsed</w:t>
            </w:r>
          </w:p>
        </w:tc>
      </w:tr>
    </w:tbl>
    <w:p w14:paraId="5E13E42C" w14:textId="77777777" w:rsidR="00D47029" w:rsidRPr="003418CB" w:rsidRDefault="00D47029" w:rsidP="00D47029">
      <w:pPr>
        <w:rPr>
          <w:color w:val="0070C0"/>
          <w:lang w:val="en-US" w:eastAsia="zh-CN"/>
        </w:rPr>
      </w:pPr>
    </w:p>
    <w:p w14:paraId="3C255928" w14:textId="77777777" w:rsidR="00D47029" w:rsidRPr="00822BA0" w:rsidRDefault="00D47029" w:rsidP="00D47029">
      <w:pPr>
        <w:pStyle w:val="Heading2"/>
        <w:rPr>
          <w:lang w:val="en-US"/>
        </w:rPr>
      </w:pPr>
      <w:r w:rsidRPr="00822BA0">
        <w:rPr>
          <w:rFonts w:hint="eastAsia"/>
          <w:lang w:val="en-US"/>
        </w:rPr>
        <w:t>Discussion on 2nd round</w:t>
      </w:r>
      <w:r w:rsidRPr="00822BA0">
        <w:rPr>
          <w:lang w:val="en-US"/>
        </w:rPr>
        <w:t xml:space="preserve"> (if applicable)</w:t>
      </w:r>
    </w:p>
    <w:p w14:paraId="7FDA1FF4" w14:textId="77777777" w:rsidR="00D47029" w:rsidRPr="00822BA0" w:rsidRDefault="00D47029" w:rsidP="00D47029">
      <w:pPr>
        <w:rPr>
          <w:lang w:val="en-US" w:eastAsia="zh-CN"/>
        </w:rPr>
      </w:pPr>
    </w:p>
    <w:p w14:paraId="6E08DE55" w14:textId="77777777" w:rsidR="00D47029" w:rsidRPr="00822BA0" w:rsidRDefault="00D47029" w:rsidP="00D47029">
      <w:pPr>
        <w:pStyle w:val="Heading2"/>
        <w:rPr>
          <w:lang w:val="en-US"/>
        </w:rPr>
      </w:pPr>
      <w:r w:rsidRPr="00822BA0">
        <w:rPr>
          <w:rFonts w:hint="eastAsia"/>
          <w:lang w:val="en-US"/>
        </w:rPr>
        <w:t>Summary on 2nd round</w:t>
      </w:r>
      <w:r w:rsidRPr="00822BA0">
        <w:rPr>
          <w:lang w:val="en-US"/>
        </w:rPr>
        <w:t xml:space="preserve"> (if applicable)</w:t>
      </w:r>
    </w:p>
    <w:p w14:paraId="6546451C" w14:textId="77777777" w:rsidR="00D47029" w:rsidRDefault="00D47029" w:rsidP="00D4702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47029" w:rsidRPr="00004165" w14:paraId="3B4DABCC" w14:textId="77777777" w:rsidTr="00981AAA">
        <w:tc>
          <w:tcPr>
            <w:tcW w:w="1242" w:type="dxa"/>
          </w:tcPr>
          <w:p w14:paraId="53D6221B" w14:textId="77777777" w:rsidR="00D47029" w:rsidRPr="00045592" w:rsidRDefault="00D47029" w:rsidP="00981AA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8E744F7" w14:textId="77777777" w:rsidR="00D47029" w:rsidRPr="00045592" w:rsidRDefault="00D47029" w:rsidP="00981AA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47029" w14:paraId="6E16CA6B" w14:textId="77777777" w:rsidTr="00981AAA">
        <w:tc>
          <w:tcPr>
            <w:tcW w:w="1242" w:type="dxa"/>
          </w:tcPr>
          <w:p w14:paraId="2DC47273" w14:textId="77777777" w:rsidR="00D47029" w:rsidRPr="003418CB" w:rsidRDefault="00D47029" w:rsidP="00981AA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467683D" w14:textId="77777777" w:rsidR="00D47029" w:rsidRPr="003418CB" w:rsidRDefault="00D47029" w:rsidP="00981AA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B60580A" w14:textId="77777777" w:rsidR="00D47029" w:rsidRPr="00045592" w:rsidRDefault="00D47029" w:rsidP="00D47029">
      <w:pPr>
        <w:rPr>
          <w:i/>
          <w:color w:val="0070C0"/>
          <w:lang w:val="en-US"/>
        </w:rPr>
      </w:pPr>
    </w:p>
    <w:p w14:paraId="3A1E6A80" w14:textId="77777777" w:rsidR="00D47029" w:rsidRPr="00805BE8" w:rsidRDefault="00D47029" w:rsidP="00D47029">
      <w:pPr>
        <w:rPr>
          <w:lang w:val="en-US" w:eastAsia="zh-CN"/>
        </w:rPr>
      </w:pPr>
    </w:p>
    <w:p w14:paraId="3BE87582" w14:textId="77777777" w:rsidR="002B7108" w:rsidRPr="00822BA0" w:rsidRDefault="002B7108" w:rsidP="002B7108">
      <w:pPr>
        <w:pStyle w:val="Heading1"/>
        <w:rPr>
          <w:lang w:val="en-US" w:eastAsia="ja-JP"/>
        </w:rPr>
      </w:pPr>
      <w:r w:rsidRPr="00822BA0">
        <w:rPr>
          <w:lang w:val="en-US" w:eastAsia="ja-JP"/>
        </w:rPr>
        <w:t>Topic #4:</w:t>
      </w:r>
      <w:r w:rsidRPr="00822BA0">
        <w:rPr>
          <w:rFonts w:eastAsia="Yu Mincho"/>
          <w:lang w:val="en-US"/>
        </w:rPr>
        <w:tab/>
        <w:t>TCs of inter-frequency measurement requirement without MG (7.13.2.2.5)</w:t>
      </w:r>
    </w:p>
    <w:p w14:paraId="5FF0E13A" w14:textId="77777777" w:rsidR="002B7108" w:rsidRPr="00045592" w:rsidRDefault="002B7108" w:rsidP="002B7108">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6FD6894" w14:textId="77777777" w:rsidR="002B7108" w:rsidRPr="00CB0305" w:rsidRDefault="002B7108" w:rsidP="002B7108">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53"/>
        <w:gridCol w:w="1283"/>
        <w:gridCol w:w="3252"/>
        <w:gridCol w:w="3843"/>
      </w:tblGrid>
      <w:tr w:rsidR="009874E6" w:rsidRPr="00D50F7D" w14:paraId="1E2E96EC" w14:textId="77777777" w:rsidTr="009874E6">
        <w:trPr>
          <w:trHeight w:val="468"/>
        </w:trPr>
        <w:tc>
          <w:tcPr>
            <w:tcW w:w="1253" w:type="dxa"/>
            <w:vAlign w:val="center"/>
          </w:tcPr>
          <w:p w14:paraId="32A1CEEE" w14:textId="77777777" w:rsidR="009874E6" w:rsidRPr="00A30967" w:rsidRDefault="009874E6" w:rsidP="00981AAA">
            <w:pPr>
              <w:spacing w:before="120" w:after="120"/>
              <w:rPr>
                <w:b/>
                <w:bCs/>
              </w:rPr>
            </w:pPr>
            <w:r w:rsidRPr="00A30967">
              <w:rPr>
                <w:b/>
                <w:bCs/>
              </w:rPr>
              <w:t>T-doc number</w:t>
            </w:r>
          </w:p>
        </w:tc>
        <w:tc>
          <w:tcPr>
            <w:tcW w:w="1283" w:type="dxa"/>
            <w:vAlign w:val="center"/>
          </w:tcPr>
          <w:p w14:paraId="048C6026" w14:textId="77777777" w:rsidR="009874E6" w:rsidRPr="00A30967" w:rsidRDefault="009874E6" w:rsidP="00981AAA">
            <w:pPr>
              <w:spacing w:before="120" w:after="120"/>
              <w:rPr>
                <w:b/>
                <w:bCs/>
              </w:rPr>
            </w:pPr>
            <w:r w:rsidRPr="00A30967">
              <w:rPr>
                <w:b/>
                <w:bCs/>
              </w:rPr>
              <w:t>Company</w:t>
            </w:r>
          </w:p>
        </w:tc>
        <w:tc>
          <w:tcPr>
            <w:tcW w:w="3252" w:type="dxa"/>
          </w:tcPr>
          <w:p w14:paraId="1851438F" w14:textId="77777777" w:rsidR="009874E6" w:rsidRPr="00A30967" w:rsidRDefault="009874E6" w:rsidP="00981AAA">
            <w:pPr>
              <w:spacing w:before="120" w:after="120"/>
              <w:rPr>
                <w:b/>
                <w:bCs/>
              </w:rPr>
            </w:pPr>
          </w:p>
        </w:tc>
        <w:tc>
          <w:tcPr>
            <w:tcW w:w="3843" w:type="dxa"/>
            <w:vAlign w:val="center"/>
          </w:tcPr>
          <w:p w14:paraId="00998FCF" w14:textId="77777777" w:rsidR="009874E6" w:rsidRPr="00A30967" w:rsidRDefault="009874E6" w:rsidP="00981AAA">
            <w:pPr>
              <w:spacing w:before="120" w:after="120"/>
              <w:rPr>
                <w:b/>
                <w:bCs/>
              </w:rPr>
            </w:pPr>
            <w:r w:rsidRPr="00A30967">
              <w:rPr>
                <w:b/>
                <w:bCs/>
              </w:rPr>
              <w:t>Proposals / Observations</w:t>
            </w:r>
          </w:p>
        </w:tc>
      </w:tr>
      <w:tr w:rsidR="009874E6" w:rsidRPr="00D50F7D" w14:paraId="4BF8D74D" w14:textId="77777777" w:rsidTr="009874E6">
        <w:trPr>
          <w:trHeight w:val="468"/>
        </w:trPr>
        <w:tc>
          <w:tcPr>
            <w:tcW w:w="1253" w:type="dxa"/>
          </w:tcPr>
          <w:p w14:paraId="7C60A157" w14:textId="77777777" w:rsidR="009874E6" w:rsidRPr="00E340CB" w:rsidRDefault="0022380F" w:rsidP="002B7108">
            <w:pPr>
              <w:spacing w:before="120" w:after="120"/>
            </w:pPr>
            <w:hyperlink r:id="rId24" w:history="1">
              <w:r w:rsidR="009874E6" w:rsidRPr="00E340CB">
                <w:rPr>
                  <w:rStyle w:val="Hyperlink"/>
                  <w:b/>
                  <w:bCs/>
                </w:rPr>
                <w:t>R4-2100627</w:t>
              </w:r>
            </w:hyperlink>
          </w:p>
        </w:tc>
        <w:tc>
          <w:tcPr>
            <w:tcW w:w="1283" w:type="dxa"/>
          </w:tcPr>
          <w:p w14:paraId="221A887F" w14:textId="77777777" w:rsidR="009874E6" w:rsidRPr="00E340CB" w:rsidRDefault="009874E6" w:rsidP="002B7108">
            <w:pPr>
              <w:spacing w:before="120" w:after="120"/>
            </w:pPr>
            <w:r w:rsidRPr="00E340CB">
              <w:t>Qualcomm, Inc.</w:t>
            </w:r>
          </w:p>
        </w:tc>
        <w:tc>
          <w:tcPr>
            <w:tcW w:w="3252" w:type="dxa"/>
          </w:tcPr>
          <w:p w14:paraId="6EF331FF" w14:textId="77777777" w:rsidR="009874E6" w:rsidRPr="00E340CB" w:rsidRDefault="009874E6" w:rsidP="00E340CB">
            <w:pPr>
              <w:rPr>
                <w:lang w:val="en-US" w:eastAsia="zh-TW"/>
              </w:rPr>
            </w:pPr>
          </w:p>
        </w:tc>
        <w:tc>
          <w:tcPr>
            <w:tcW w:w="3843" w:type="dxa"/>
            <w:vAlign w:val="center"/>
          </w:tcPr>
          <w:p w14:paraId="02D1F6E1" w14:textId="77777777" w:rsidR="009874E6" w:rsidRPr="00E340CB" w:rsidRDefault="009874E6" w:rsidP="00E340CB">
            <w:pPr>
              <w:rPr>
                <w:lang w:val="en-US" w:eastAsia="zh-TW"/>
              </w:rPr>
            </w:pPr>
            <w:r w:rsidRPr="00E340CB">
              <w:rPr>
                <w:lang w:val="en-US" w:eastAsia="zh-TW"/>
              </w:rPr>
              <w:t>Proposal: Measurement accuracy requirement doesn’t apply when power imbalance between serving frequency layer and inter-frequency layer on which UE performs measurement without gap is larger than [6]dB.</w:t>
            </w:r>
          </w:p>
        </w:tc>
      </w:tr>
      <w:tr w:rsidR="009874E6" w:rsidRPr="00D50F7D" w14:paraId="4071F195" w14:textId="77777777" w:rsidTr="009874E6">
        <w:trPr>
          <w:trHeight w:val="468"/>
        </w:trPr>
        <w:tc>
          <w:tcPr>
            <w:tcW w:w="1253" w:type="dxa"/>
          </w:tcPr>
          <w:p w14:paraId="24687C58" w14:textId="77777777" w:rsidR="009874E6" w:rsidRPr="00E340CB" w:rsidRDefault="0022380F" w:rsidP="002B7108">
            <w:pPr>
              <w:spacing w:before="120" w:after="120"/>
              <w:rPr>
                <w:b/>
                <w:bCs/>
                <w:color w:val="0000FF"/>
                <w:u w:val="single"/>
              </w:rPr>
            </w:pPr>
            <w:hyperlink r:id="rId25" w:history="1">
              <w:r w:rsidR="009874E6" w:rsidRPr="00E340CB">
                <w:rPr>
                  <w:rStyle w:val="Hyperlink"/>
                  <w:b/>
                  <w:bCs/>
                </w:rPr>
                <w:t>R4-2101693</w:t>
              </w:r>
            </w:hyperlink>
          </w:p>
        </w:tc>
        <w:tc>
          <w:tcPr>
            <w:tcW w:w="1283" w:type="dxa"/>
          </w:tcPr>
          <w:p w14:paraId="5776FE81" w14:textId="77777777" w:rsidR="009874E6" w:rsidRPr="00E340CB" w:rsidRDefault="009874E6" w:rsidP="002B7108">
            <w:pPr>
              <w:spacing w:before="120" w:after="120"/>
            </w:pPr>
            <w:r w:rsidRPr="00E340CB">
              <w:t>Huawei, HiSilicon</w:t>
            </w:r>
          </w:p>
        </w:tc>
        <w:tc>
          <w:tcPr>
            <w:tcW w:w="3252" w:type="dxa"/>
          </w:tcPr>
          <w:p w14:paraId="0B0E8018" w14:textId="77777777" w:rsidR="009874E6" w:rsidRPr="00E340CB" w:rsidRDefault="009874E6" w:rsidP="002B7108">
            <w:pPr>
              <w:pStyle w:val="CRCoverPage"/>
              <w:spacing w:after="0"/>
              <w:ind w:left="100"/>
              <w:rPr>
                <w:rFonts w:ascii="Times New Roman" w:hAnsi="Times New Roman"/>
                <w:noProof/>
                <w:lang w:eastAsia="zh-CN"/>
              </w:rPr>
            </w:pPr>
          </w:p>
        </w:tc>
        <w:tc>
          <w:tcPr>
            <w:tcW w:w="3843" w:type="dxa"/>
            <w:vAlign w:val="center"/>
          </w:tcPr>
          <w:p w14:paraId="4654DB68" w14:textId="77777777" w:rsidR="009874E6" w:rsidRPr="00E340CB" w:rsidRDefault="009874E6" w:rsidP="002B7108">
            <w:pPr>
              <w:pStyle w:val="CRCoverPage"/>
              <w:spacing w:after="0"/>
              <w:ind w:left="100"/>
              <w:rPr>
                <w:rFonts w:ascii="Times New Roman" w:hAnsi="Times New Roman"/>
                <w:noProof/>
                <w:lang w:eastAsia="zh-CN"/>
              </w:rPr>
            </w:pPr>
            <w:r w:rsidRPr="00E340CB">
              <w:rPr>
                <w:rFonts w:ascii="Times New Roman" w:hAnsi="Times New Roman"/>
                <w:noProof/>
                <w:lang w:eastAsia="zh-CN"/>
              </w:rPr>
              <w:t>SMTC-SSB parameters in general test parameters table shall be removed</w:t>
            </w:r>
            <w:r w:rsidRPr="00E340CB">
              <w:rPr>
                <w:rFonts w:ascii="Times New Roman" w:eastAsia="PMingLiU" w:hAnsi="Times New Roman"/>
                <w:lang w:eastAsia="zh-TW"/>
              </w:rPr>
              <w:t>, since SSB1/2 is configured for serving cell and SSB5/6 is configured for neighbour cell.</w:t>
            </w:r>
          </w:p>
        </w:tc>
      </w:tr>
    </w:tbl>
    <w:p w14:paraId="6E4DC1EF" w14:textId="77777777" w:rsidR="002B7108" w:rsidRPr="004A7544" w:rsidRDefault="002B7108" w:rsidP="002B7108"/>
    <w:p w14:paraId="3815E1BD" w14:textId="77777777" w:rsidR="002B7108" w:rsidRPr="004A7544" w:rsidRDefault="002B7108" w:rsidP="002B7108">
      <w:pPr>
        <w:pStyle w:val="Heading2"/>
      </w:pPr>
      <w:r w:rsidRPr="004A7544">
        <w:rPr>
          <w:rFonts w:hint="eastAsia"/>
        </w:rPr>
        <w:t>Open issues</w:t>
      </w:r>
      <w:r>
        <w:t xml:space="preserve"> summary</w:t>
      </w:r>
    </w:p>
    <w:p w14:paraId="3A81E980" w14:textId="77777777" w:rsidR="002B7108" w:rsidRDefault="002B7108" w:rsidP="002B7108">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4E7A52C" w14:textId="77777777" w:rsidR="002B7108" w:rsidRPr="00822BA0" w:rsidRDefault="002B7108" w:rsidP="002B7108">
      <w:pPr>
        <w:pStyle w:val="Heading3"/>
        <w:rPr>
          <w:sz w:val="24"/>
          <w:szCs w:val="16"/>
          <w:lang w:val="en-US"/>
        </w:rPr>
      </w:pPr>
      <w:r w:rsidRPr="00822BA0">
        <w:rPr>
          <w:sz w:val="24"/>
          <w:szCs w:val="16"/>
          <w:lang w:val="en-US"/>
        </w:rPr>
        <w:t xml:space="preserve">Sub-topic 4-1 </w:t>
      </w:r>
      <w:r w:rsidR="00E340CB" w:rsidRPr="00822BA0">
        <w:rPr>
          <w:sz w:val="24"/>
          <w:szCs w:val="16"/>
          <w:lang w:val="en-US"/>
        </w:rPr>
        <w:t>Power imbalance condition for inter-frequency measurement requirement without MG</w:t>
      </w:r>
    </w:p>
    <w:p w14:paraId="65B8625F" w14:textId="77777777" w:rsidR="002B7108" w:rsidRPr="00B831AE" w:rsidRDefault="002B7108" w:rsidP="002B710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DA2CB19" w14:textId="77777777" w:rsidR="002B7108" w:rsidRDefault="002B7108" w:rsidP="002B7108">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9567033" w14:textId="77777777" w:rsidR="00E340CB" w:rsidRPr="00045592" w:rsidRDefault="00E340CB" w:rsidP="00E340CB">
      <w:pPr>
        <w:rPr>
          <w:b/>
          <w:color w:val="0070C0"/>
          <w:u w:val="single"/>
          <w:lang w:eastAsia="ko-KR"/>
        </w:rPr>
      </w:pPr>
      <w:r w:rsidRPr="00045592">
        <w:rPr>
          <w:b/>
          <w:color w:val="0070C0"/>
          <w:u w:val="single"/>
          <w:lang w:eastAsia="ko-KR"/>
        </w:rPr>
        <w:t xml:space="preserve">Issue </w:t>
      </w:r>
      <w:r>
        <w:rPr>
          <w:b/>
          <w:color w:val="0070C0"/>
          <w:u w:val="single"/>
          <w:lang w:eastAsia="ko-KR"/>
        </w:rPr>
        <w:t>4-1</w:t>
      </w:r>
      <w:r w:rsidRPr="00045592">
        <w:rPr>
          <w:b/>
          <w:color w:val="0070C0"/>
          <w:u w:val="single"/>
          <w:lang w:eastAsia="ko-KR"/>
        </w:rPr>
        <w:t xml:space="preserve">: </w:t>
      </w:r>
      <w:r w:rsidRPr="00E340CB">
        <w:rPr>
          <w:b/>
          <w:color w:val="0070C0"/>
          <w:u w:val="single"/>
          <w:lang w:eastAsia="ko-KR"/>
        </w:rPr>
        <w:t>Power imbalance condition for inter-frequency measurement requirement without MG</w:t>
      </w:r>
    </w:p>
    <w:p w14:paraId="241B2095" w14:textId="77777777" w:rsidR="00E340CB" w:rsidRPr="00DE7E5E" w:rsidRDefault="00E340CB" w:rsidP="00E340C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E7E5E">
        <w:rPr>
          <w:rFonts w:eastAsia="SimSun"/>
          <w:color w:val="0070C0"/>
          <w:szCs w:val="24"/>
          <w:lang w:eastAsia="zh-CN"/>
        </w:rPr>
        <w:t>Proposals</w:t>
      </w:r>
    </w:p>
    <w:p w14:paraId="3FBDB59E" w14:textId="43DFBBC5" w:rsidR="00E340CB" w:rsidRDefault="00E340CB" w:rsidP="00E340C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E7E5E">
        <w:rPr>
          <w:rFonts w:eastAsia="SimSun"/>
          <w:color w:val="0070C0"/>
          <w:szCs w:val="24"/>
          <w:lang w:eastAsia="zh-CN"/>
        </w:rPr>
        <w:t>Option 1 (</w:t>
      </w:r>
      <w:r>
        <w:rPr>
          <w:rFonts w:eastAsia="SimSun"/>
          <w:color w:val="0070C0"/>
          <w:szCs w:val="24"/>
          <w:lang w:eastAsia="zh-CN"/>
        </w:rPr>
        <w:t>Qualcomm</w:t>
      </w:r>
      <w:r w:rsidR="00B64749">
        <w:rPr>
          <w:rFonts w:eastAsia="SimSun"/>
          <w:color w:val="0070C0"/>
          <w:szCs w:val="24"/>
          <w:lang w:eastAsia="zh-CN"/>
        </w:rPr>
        <w:t>, MTK, Huawei</w:t>
      </w:r>
      <w:r w:rsidRPr="00DE7E5E">
        <w:rPr>
          <w:rFonts w:eastAsia="SimSun"/>
          <w:color w:val="0070C0"/>
          <w:szCs w:val="24"/>
          <w:lang w:eastAsia="zh-CN"/>
        </w:rPr>
        <w:t xml:space="preserve">): </w:t>
      </w:r>
      <w:r w:rsidRPr="00E340CB">
        <w:rPr>
          <w:rFonts w:eastAsia="SimSun"/>
          <w:color w:val="0070C0"/>
          <w:szCs w:val="24"/>
          <w:lang w:eastAsia="zh-CN"/>
        </w:rPr>
        <w:t>Measurement accuracy requirement doesn’t apply when power imbalance between serving frequency layer and inter-frequency layer on which UE performs measurement without gap is larger than [6]dB.</w:t>
      </w:r>
    </w:p>
    <w:p w14:paraId="79335FC9" w14:textId="0A44397F" w:rsidR="00B64749" w:rsidRDefault="00B64749" w:rsidP="00E340C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(Ericsson, CMCC): Do not need such power imbalance limitation as in option 1.</w:t>
      </w:r>
    </w:p>
    <w:p w14:paraId="7DEBDE41" w14:textId="77777777" w:rsidR="00B64749" w:rsidRPr="007D0A2D" w:rsidRDefault="00B64749" w:rsidP="007D0A2D">
      <w:pPr>
        <w:spacing w:after="120"/>
        <w:ind w:left="1080"/>
        <w:rPr>
          <w:rFonts w:eastAsia="SimSun"/>
          <w:color w:val="0070C0"/>
          <w:szCs w:val="24"/>
          <w:lang w:eastAsia="zh-CN"/>
        </w:rPr>
      </w:pPr>
    </w:p>
    <w:p w14:paraId="6BED3ECB" w14:textId="77777777" w:rsidR="00E340CB" w:rsidRPr="00045592" w:rsidRDefault="00E340CB" w:rsidP="00E340C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78EEE21" w14:textId="7FAE9881" w:rsidR="00E340CB" w:rsidRPr="00CF319E" w:rsidRDefault="005E03AB" w:rsidP="00E340CB">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Pr>
          <w:iCs/>
          <w:color w:val="0070C0"/>
          <w:lang w:val="en-US" w:eastAsia="zh-CN"/>
        </w:rPr>
        <w:t>Continue the discussion in 2</w:t>
      </w:r>
      <w:r w:rsidRPr="00652201">
        <w:rPr>
          <w:iCs/>
          <w:color w:val="0070C0"/>
          <w:vertAlign w:val="superscript"/>
          <w:lang w:val="en-US" w:eastAsia="zh-CN"/>
        </w:rPr>
        <w:t>nd</w:t>
      </w:r>
      <w:r>
        <w:rPr>
          <w:iCs/>
          <w:color w:val="0070C0"/>
          <w:lang w:val="en-US" w:eastAsia="zh-CN"/>
        </w:rPr>
        <w:t xml:space="preserve"> round</w:t>
      </w:r>
      <w:r w:rsidRPr="00E21872">
        <w:rPr>
          <w:iCs/>
          <w:color w:val="0070C0"/>
          <w:lang w:val="en-US" w:eastAsia="zh-CN"/>
        </w:rPr>
        <w:t xml:space="preserve">, </w:t>
      </w:r>
      <w:r w:rsidRPr="001C20F5">
        <w:rPr>
          <w:rFonts w:eastAsiaTheme="minorEastAsia"/>
          <w:iCs/>
          <w:color w:val="000000" w:themeColor="text1"/>
          <w:lang w:val="en-US" w:eastAsia="zh-CN"/>
        </w:rPr>
        <w:t>and the agreement will be captured in the WF</w:t>
      </w:r>
      <w:r>
        <w:rPr>
          <w:rFonts w:eastAsiaTheme="minorEastAsia"/>
          <w:iCs/>
          <w:color w:val="000000" w:themeColor="text1"/>
          <w:lang w:val="en-US" w:eastAsia="zh-CN"/>
        </w:rPr>
        <w:t>.</w:t>
      </w:r>
    </w:p>
    <w:p w14:paraId="11522F8C" w14:textId="77777777" w:rsidR="00E340CB" w:rsidRPr="002B7108" w:rsidRDefault="00E340CB" w:rsidP="002B7108">
      <w:pPr>
        <w:rPr>
          <w:i/>
          <w:color w:val="0070C0"/>
          <w:lang w:val="en-US" w:eastAsia="zh-CN"/>
        </w:rPr>
      </w:pPr>
    </w:p>
    <w:p w14:paraId="18F6D33F" w14:textId="77777777" w:rsidR="002B7108" w:rsidRPr="00822BA0" w:rsidRDefault="002B7108" w:rsidP="002B7108">
      <w:pPr>
        <w:pStyle w:val="Heading2"/>
        <w:rPr>
          <w:lang w:val="en-US"/>
        </w:rPr>
      </w:pPr>
      <w:r w:rsidRPr="00822BA0">
        <w:rPr>
          <w:lang w:val="en-US"/>
        </w:rPr>
        <w:t>Companies</w:t>
      </w:r>
      <w:r w:rsidRPr="00822BA0">
        <w:rPr>
          <w:rFonts w:hint="eastAsia"/>
          <w:lang w:val="en-US"/>
        </w:rPr>
        <w:t xml:space="preserve"> views</w:t>
      </w:r>
      <w:r w:rsidRPr="00822BA0">
        <w:rPr>
          <w:lang w:val="en-US"/>
        </w:rPr>
        <w:t>’</w:t>
      </w:r>
      <w:r w:rsidRPr="00822BA0">
        <w:rPr>
          <w:rFonts w:hint="eastAsia"/>
          <w:lang w:val="en-US"/>
        </w:rPr>
        <w:t xml:space="preserve"> collection for 1st round </w:t>
      </w:r>
    </w:p>
    <w:p w14:paraId="5012D301" w14:textId="77777777" w:rsidR="002B7108" w:rsidRDefault="002B7108" w:rsidP="002B7108">
      <w:pPr>
        <w:pStyle w:val="Heading3"/>
        <w:rPr>
          <w:sz w:val="24"/>
          <w:szCs w:val="16"/>
        </w:rPr>
      </w:pPr>
      <w:r w:rsidRPr="00805BE8">
        <w:rPr>
          <w:sz w:val="24"/>
          <w:szCs w:val="16"/>
        </w:rPr>
        <w:t xml:space="preserve">Open issues </w:t>
      </w:r>
    </w:p>
    <w:p w14:paraId="7D35B343" w14:textId="77777777" w:rsidR="00981AAA" w:rsidRPr="00556C43" w:rsidRDefault="00981AAA" w:rsidP="00981AAA">
      <w:pPr>
        <w:rPr>
          <w:b/>
          <w:bCs/>
          <w:u w:val="single"/>
        </w:rPr>
      </w:pPr>
      <w:r w:rsidRPr="00556C43">
        <w:rPr>
          <w:b/>
          <w:bCs/>
          <w:u w:val="single"/>
        </w:rPr>
        <w:t xml:space="preserve">Sub-topic </w:t>
      </w:r>
      <w:r>
        <w:rPr>
          <w:b/>
          <w:bCs/>
          <w:u w:val="single"/>
        </w:rPr>
        <w:t>4</w:t>
      </w:r>
      <w:r w:rsidRPr="00556C43">
        <w:rPr>
          <w:b/>
          <w:bCs/>
          <w:u w:val="single"/>
        </w:rPr>
        <w:t>-</w:t>
      </w:r>
      <w:r>
        <w:rPr>
          <w:b/>
          <w:bCs/>
          <w:u w:val="single"/>
        </w:rPr>
        <w:t>1</w:t>
      </w:r>
      <w:r w:rsidRPr="00556C43">
        <w:rPr>
          <w:b/>
          <w:bCs/>
          <w:u w:val="single"/>
        </w:rPr>
        <w:t xml:space="preserve">: </w:t>
      </w:r>
      <w:r w:rsidRPr="00981AAA">
        <w:rPr>
          <w:b/>
          <w:bCs/>
          <w:u w:val="single"/>
        </w:rPr>
        <w:t>Power imbalance condition for inter-frequency measurement requirement without MG</w:t>
      </w:r>
    </w:p>
    <w:p w14:paraId="102B12BF" w14:textId="77777777" w:rsidR="00981AAA" w:rsidRPr="00045592" w:rsidRDefault="00981AAA" w:rsidP="00981AAA">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4-1</w:t>
      </w:r>
      <w:r w:rsidRPr="00045592">
        <w:rPr>
          <w:b/>
          <w:color w:val="0070C0"/>
          <w:u w:val="single"/>
          <w:lang w:eastAsia="ko-KR"/>
        </w:rPr>
        <w:t xml:space="preserve">: </w:t>
      </w:r>
      <w:r w:rsidRPr="00E340CB">
        <w:rPr>
          <w:b/>
          <w:color w:val="0070C0"/>
          <w:u w:val="single"/>
          <w:lang w:eastAsia="ko-KR"/>
        </w:rPr>
        <w:t>Power imbalance condition for inter-frequency measurement requirement without MG</w:t>
      </w:r>
    </w:p>
    <w:tbl>
      <w:tblPr>
        <w:tblStyle w:val="TableGrid"/>
        <w:tblW w:w="0" w:type="auto"/>
        <w:tblLook w:val="04A0" w:firstRow="1" w:lastRow="0" w:firstColumn="1" w:lastColumn="0" w:noHBand="0" w:noVBand="1"/>
      </w:tblPr>
      <w:tblGrid>
        <w:gridCol w:w="1339"/>
        <w:gridCol w:w="8292"/>
      </w:tblGrid>
      <w:tr w:rsidR="00981AAA" w14:paraId="69559873" w14:textId="77777777" w:rsidTr="007F14CD">
        <w:tc>
          <w:tcPr>
            <w:tcW w:w="1339" w:type="dxa"/>
          </w:tcPr>
          <w:p w14:paraId="5F7AD12C" w14:textId="77777777" w:rsidR="00981AAA" w:rsidRPr="00805BE8" w:rsidRDefault="00981AAA" w:rsidP="00981AA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05B77023" w14:textId="77777777" w:rsidR="00981AAA" w:rsidRPr="00805BE8" w:rsidRDefault="00981AAA" w:rsidP="00981AAA">
            <w:pPr>
              <w:spacing w:after="120"/>
              <w:rPr>
                <w:rFonts w:eastAsiaTheme="minorEastAsia"/>
                <w:b/>
                <w:bCs/>
                <w:color w:val="0070C0"/>
                <w:lang w:val="en-US" w:eastAsia="zh-CN"/>
              </w:rPr>
            </w:pPr>
            <w:r>
              <w:rPr>
                <w:rFonts w:eastAsiaTheme="minorEastAsia"/>
                <w:b/>
                <w:bCs/>
                <w:color w:val="0070C0"/>
                <w:lang w:val="en-US" w:eastAsia="zh-CN"/>
              </w:rPr>
              <w:t>Comments</w:t>
            </w:r>
          </w:p>
        </w:tc>
      </w:tr>
      <w:tr w:rsidR="00981AAA" w14:paraId="1931F433" w14:textId="77777777" w:rsidTr="007F14CD">
        <w:tc>
          <w:tcPr>
            <w:tcW w:w="1339" w:type="dxa"/>
          </w:tcPr>
          <w:p w14:paraId="13C6544A" w14:textId="681D97DA" w:rsidR="00981AAA" w:rsidRPr="003418CB" w:rsidRDefault="00F76328" w:rsidP="00981AAA">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3A9C4C90" w14:textId="77777777" w:rsidR="00981AAA" w:rsidRPr="003418CB" w:rsidRDefault="00F76328" w:rsidP="00981AAA">
            <w:pPr>
              <w:spacing w:after="120"/>
              <w:rPr>
                <w:rFonts w:eastAsiaTheme="minorEastAsia"/>
                <w:color w:val="0070C0"/>
                <w:lang w:val="en-US" w:eastAsia="zh-CN"/>
              </w:rPr>
            </w:pPr>
            <w:r>
              <w:rPr>
                <w:rFonts w:eastAsiaTheme="minorEastAsia"/>
                <w:color w:val="0070C0"/>
                <w:lang w:val="en-US" w:eastAsia="zh-CN"/>
              </w:rPr>
              <w:t xml:space="preserve">We do not agree with this proposal (Option 1). </w:t>
            </w:r>
            <w:r w:rsidRPr="00F76328">
              <w:rPr>
                <w:rFonts w:eastAsiaTheme="minorEastAsia"/>
                <w:color w:val="0070C0"/>
                <w:lang w:val="en-US" w:eastAsia="zh-CN"/>
              </w:rPr>
              <w:t xml:space="preserve">We don't have such limitation in LTE inter-frequency w/o gaps so why </w:t>
            </w:r>
            <w:r w:rsidR="009C005D">
              <w:rPr>
                <w:rFonts w:eastAsiaTheme="minorEastAsia"/>
                <w:color w:val="0070C0"/>
                <w:lang w:val="en-US" w:eastAsia="zh-CN"/>
              </w:rPr>
              <w:t xml:space="preserve">do </w:t>
            </w:r>
            <w:r w:rsidRPr="00F76328">
              <w:rPr>
                <w:rFonts w:eastAsiaTheme="minorEastAsia"/>
                <w:color w:val="0070C0"/>
                <w:lang w:val="en-US" w:eastAsia="zh-CN"/>
              </w:rPr>
              <w:t>we need it here? Isn't the UE support</w:t>
            </w:r>
            <w:r w:rsidR="009C005D">
              <w:rPr>
                <w:rFonts w:eastAsiaTheme="minorEastAsia"/>
                <w:color w:val="0070C0"/>
                <w:lang w:val="en-US" w:eastAsia="zh-CN"/>
              </w:rPr>
              <w:t>ing</w:t>
            </w:r>
            <w:r w:rsidRPr="00F76328">
              <w:rPr>
                <w:rFonts w:eastAsiaTheme="minorEastAsia"/>
                <w:color w:val="0070C0"/>
                <w:lang w:val="en-US" w:eastAsia="zh-CN"/>
              </w:rPr>
              <w:t xml:space="preserve"> it for certain band combinations?</w:t>
            </w:r>
          </w:p>
        </w:tc>
      </w:tr>
      <w:tr w:rsidR="007F14CD" w14:paraId="57E31AF3" w14:textId="77777777" w:rsidTr="007F14CD">
        <w:tc>
          <w:tcPr>
            <w:tcW w:w="1339" w:type="dxa"/>
          </w:tcPr>
          <w:p w14:paraId="2C7211BC" w14:textId="77777777" w:rsidR="007F14CD" w:rsidDel="00F76328" w:rsidRDefault="007F14CD" w:rsidP="007F14CD">
            <w:pPr>
              <w:spacing w:after="120"/>
              <w:rPr>
                <w:color w:val="0070C0"/>
                <w:lang w:val="en-US" w:eastAsia="zh-CN"/>
              </w:rPr>
            </w:pPr>
            <w:r>
              <w:rPr>
                <w:rFonts w:eastAsiaTheme="minorEastAsia"/>
                <w:color w:val="0070C0"/>
                <w:lang w:val="en-US" w:eastAsia="zh-CN"/>
              </w:rPr>
              <w:t>MTK</w:t>
            </w:r>
          </w:p>
        </w:tc>
        <w:tc>
          <w:tcPr>
            <w:tcW w:w="8292" w:type="dxa"/>
          </w:tcPr>
          <w:p w14:paraId="2F1F1E88" w14:textId="77777777" w:rsidR="007F14CD" w:rsidRDefault="007F14CD" w:rsidP="007F14CD">
            <w:pPr>
              <w:spacing w:after="120"/>
              <w:rPr>
                <w:color w:val="0070C0"/>
                <w:lang w:val="en-US" w:eastAsia="zh-CN"/>
              </w:rPr>
            </w:pPr>
            <w:r>
              <w:rPr>
                <w:rFonts w:eastAsiaTheme="minorEastAsia"/>
                <w:color w:val="0070C0"/>
                <w:lang w:val="en-US" w:eastAsia="zh-CN"/>
              </w:rPr>
              <w:t>We support option 1.</w:t>
            </w:r>
          </w:p>
        </w:tc>
      </w:tr>
      <w:tr w:rsidR="00694B6F" w14:paraId="4578C8CC" w14:textId="77777777" w:rsidTr="007F14CD">
        <w:tc>
          <w:tcPr>
            <w:tcW w:w="1339" w:type="dxa"/>
          </w:tcPr>
          <w:p w14:paraId="3E8DCA6C" w14:textId="77777777" w:rsidR="00694B6F" w:rsidRPr="00694B6F" w:rsidRDefault="00694B6F" w:rsidP="007F14C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609B6B85" w14:textId="77777777" w:rsidR="00694B6F" w:rsidRDefault="00694B6F" w:rsidP="007F14CD">
            <w:pPr>
              <w:spacing w:after="120"/>
              <w:rPr>
                <w:color w:val="0070C0"/>
                <w:lang w:val="en-US" w:eastAsia="zh-CN"/>
              </w:rPr>
            </w:pPr>
            <w:r>
              <w:rPr>
                <w:rFonts w:eastAsiaTheme="minorEastAsia"/>
                <w:color w:val="0070C0"/>
                <w:lang w:val="en-US" w:eastAsia="zh-CN"/>
              </w:rPr>
              <w:t>We support option 1.</w:t>
            </w:r>
          </w:p>
        </w:tc>
      </w:tr>
      <w:tr w:rsidR="009F78F5" w14:paraId="62F06A6C" w14:textId="77777777" w:rsidTr="007F14CD">
        <w:tc>
          <w:tcPr>
            <w:tcW w:w="1339" w:type="dxa"/>
          </w:tcPr>
          <w:p w14:paraId="45BC2123" w14:textId="77777777" w:rsidR="009F78F5" w:rsidRDefault="009F78F5" w:rsidP="007F14CD">
            <w:pPr>
              <w:spacing w:after="120"/>
              <w:rPr>
                <w:color w:val="0070C0"/>
                <w:lang w:val="en-US" w:eastAsia="zh-CN"/>
              </w:rPr>
            </w:pPr>
            <w:r>
              <w:rPr>
                <w:color w:val="0070C0"/>
                <w:lang w:val="en-US" w:eastAsia="zh-CN"/>
              </w:rPr>
              <w:t>QC</w:t>
            </w:r>
          </w:p>
        </w:tc>
        <w:tc>
          <w:tcPr>
            <w:tcW w:w="8292" w:type="dxa"/>
          </w:tcPr>
          <w:p w14:paraId="5D500C30" w14:textId="77777777" w:rsidR="009F78F5" w:rsidRDefault="009F78F5" w:rsidP="007F14CD">
            <w:pPr>
              <w:spacing w:after="120"/>
              <w:rPr>
                <w:color w:val="0070C0"/>
                <w:lang w:val="en-US" w:eastAsia="zh-CN"/>
              </w:rPr>
            </w:pPr>
            <w:r>
              <w:rPr>
                <w:color w:val="0070C0"/>
                <w:lang w:val="en-US" w:eastAsia="zh-CN"/>
              </w:rPr>
              <w:t xml:space="preserve">To Ericsson: we are not limiting gNB behavior, </w:t>
            </w:r>
            <w:r w:rsidR="005E346C">
              <w:rPr>
                <w:color w:val="0070C0"/>
                <w:lang w:val="en-US" w:eastAsia="zh-CN"/>
              </w:rPr>
              <w:t>and we are not saying inter-frequency without MG can’t be supported when the condition is not satisfied. The statement only says that the accuracy requirement can not be fulfilled under such power imbalance scenario.</w:t>
            </w:r>
          </w:p>
        </w:tc>
      </w:tr>
      <w:tr w:rsidR="00764AF3" w14:paraId="1398E082" w14:textId="77777777" w:rsidTr="007F14CD">
        <w:tc>
          <w:tcPr>
            <w:tcW w:w="1339" w:type="dxa"/>
          </w:tcPr>
          <w:p w14:paraId="3C2F9B09" w14:textId="77777777" w:rsidR="00764AF3" w:rsidRPr="007D0A2D" w:rsidRDefault="00764AF3" w:rsidP="007F14CD">
            <w:pPr>
              <w:spacing w:after="120"/>
              <w:rPr>
                <w:rFonts w:eastAsiaTheme="minorEastAsia"/>
                <w:color w:val="0070C0"/>
                <w:lang w:eastAsia="zh-CN"/>
              </w:rPr>
            </w:pPr>
            <w:r>
              <w:rPr>
                <w:rFonts w:eastAsiaTheme="minorEastAsia" w:hint="eastAsia"/>
                <w:color w:val="0070C0"/>
                <w:lang w:eastAsia="zh-CN"/>
              </w:rPr>
              <w:t>CMCC</w:t>
            </w:r>
          </w:p>
        </w:tc>
        <w:tc>
          <w:tcPr>
            <w:tcW w:w="8292" w:type="dxa"/>
          </w:tcPr>
          <w:p w14:paraId="095B6E08" w14:textId="77777777" w:rsidR="00764AF3" w:rsidRPr="007D0A2D" w:rsidRDefault="00764AF3" w:rsidP="00764AF3">
            <w:pPr>
              <w:spacing w:after="120"/>
              <w:rPr>
                <w:rFonts w:eastAsiaTheme="minorEastAsia"/>
                <w:color w:val="0070C0"/>
                <w:lang w:val="en-US" w:eastAsia="zh-CN"/>
              </w:rPr>
            </w:pPr>
            <w:r>
              <w:rPr>
                <w:rFonts w:eastAsiaTheme="minorEastAsia" w:hint="eastAsia"/>
                <w:color w:val="0070C0"/>
                <w:lang w:val="en-US" w:eastAsia="zh-CN"/>
              </w:rPr>
              <w:t xml:space="preserve">We do not agree with option1. We need to understand what are the constrains for UE if power imbalance is large and what the maximum power imbalance should be. So far, there is not enough analysis. The power imbalance value is in [], it seems only randomly pick some number. Even if this does not </w:t>
            </w:r>
            <w:r>
              <w:rPr>
                <w:rFonts w:eastAsiaTheme="minorEastAsia"/>
                <w:color w:val="0070C0"/>
                <w:lang w:val="en-US" w:eastAsia="zh-CN"/>
              </w:rPr>
              <w:t>restrict</w:t>
            </w:r>
            <w:r>
              <w:rPr>
                <w:rFonts w:eastAsiaTheme="minorEastAsia" w:hint="eastAsia"/>
                <w:color w:val="0070C0"/>
                <w:lang w:val="en-US" w:eastAsia="zh-CN"/>
              </w:rPr>
              <w:t xml:space="preserve"> gNB </w:t>
            </w:r>
            <w:r>
              <w:rPr>
                <w:rFonts w:eastAsiaTheme="minorEastAsia"/>
                <w:color w:val="0070C0"/>
                <w:lang w:val="en-US" w:eastAsia="zh-CN"/>
              </w:rPr>
              <w:t>behavior</w:t>
            </w:r>
            <w:r>
              <w:rPr>
                <w:rFonts w:eastAsiaTheme="minorEastAsia" w:hint="eastAsia"/>
                <w:color w:val="0070C0"/>
                <w:lang w:val="en-US" w:eastAsia="zh-CN"/>
              </w:rPr>
              <w:t>, but it will impact the performance, and what are the impacts is not clear.</w:t>
            </w:r>
          </w:p>
        </w:tc>
      </w:tr>
      <w:tr w:rsidR="00881838" w14:paraId="168154AB" w14:textId="77777777" w:rsidTr="007F14CD">
        <w:tc>
          <w:tcPr>
            <w:tcW w:w="1339" w:type="dxa"/>
          </w:tcPr>
          <w:p w14:paraId="6AE98628" w14:textId="77777777" w:rsidR="00881838" w:rsidRDefault="00881838" w:rsidP="00881838">
            <w:pPr>
              <w:spacing w:after="120"/>
              <w:rPr>
                <w:color w:val="0070C0"/>
                <w:lang w:eastAsia="zh-CN"/>
              </w:rPr>
            </w:pPr>
            <w:r>
              <w:rPr>
                <w:color w:val="0070C0"/>
                <w:lang w:val="en-US" w:eastAsia="zh-CN"/>
              </w:rPr>
              <w:t>Nokia</w:t>
            </w:r>
          </w:p>
        </w:tc>
        <w:tc>
          <w:tcPr>
            <w:tcW w:w="8292" w:type="dxa"/>
          </w:tcPr>
          <w:p w14:paraId="1BCCAFCF" w14:textId="77777777" w:rsidR="00881838" w:rsidRDefault="00881838" w:rsidP="00881838">
            <w:pPr>
              <w:spacing w:after="120"/>
              <w:rPr>
                <w:color w:val="0070C0"/>
                <w:lang w:val="en-US" w:eastAsia="zh-CN"/>
              </w:rPr>
            </w:pPr>
            <w:r>
              <w:rPr>
                <w:color w:val="0070C0"/>
                <w:lang w:val="en-US" w:eastAsia="zh-CN"/>
              </w:rPr>
              <w:t>Our understanding is that power imbalance is handled in RF session and RF requirements?</w:t>
            </w:r>
          </w:p>
        </w:tc>
      </w:tr>
      <w:tr w:rsidR="003F2702" w14:paraId="3B6630D5" w14:textId="77777777" w:rsidTr="007F14CD">
        <w:tc>
          <w:tcPr>
            <w:tcW w:w="1339" w:type="dxa"/>
          </w:tcPr>
          <w:p w14:paraId="4C33D4A1" w14:textId="01FDD125" w:rsidR="003F2702" w:rsidRDefault="003F2702" w:rsidP="00881838">
            <w:pPr>
              <w:spacing w:after="120"/>
              <w:rPr>
                <w:color w:val="0070C0"/>
                <w:lang w:val="en-US" w:eastAsia="zh-CN"/>
              </w:rPr>
            </w:pPr>
            <w:r>
              <w:rPr>
                <w:color w:val="0070C0"/>
                <w:lang w:val="en-US" w:eastAsia="zh-CN"/>
              </w:rPr>
              <w:t>QC</w:t>
            </w:r>
          </w:p>
        </w:tc>
        <w:tc>
          <w:tcPr>
            <w:tcW w:w="8292" w:type="dxa"/>
          </w:tcPr>
          <w:p w14:paraId="7B710F55" w14:textId="419BE89D" w:rsidR="003F2702" w:rsidRDefault="003F2702" w:rsidP="00881838">
            <w:pPr>
              <w:spacing w:after="120"/>
              <w:rPr>
                <w:color w:val="0070C0"/>
                <w:lang w:val="en-US" w:eastAsia="zh-CN"/>
              </w:rPr>
            </w:pPr>
            <w:r>
              <w:rPr>
                <w:color w:val="0070C0"/>
                <w:lang w:val="en-US" w:eastAsia="zh-CN"/>
              </w:rPr>
              <w:t xml:space="preserve">To CMCC: </w:t>
            </w:r>
            <w:r w:rsidR="00FE7476">
              <w:rPr>
                <w:color w:val="0070C0"/>
                <w:lang w:val="en-US" w:eastAsia="zh-CN"/>
              </w:rPr>
              <w:t xml:space="preserve">based on our understanding, 6dB is one bit </w:t>
            </w:r>
            <w:r w:rsidR="001F2E9B">
              <w:rPr>
                <w:color w:val="0070C0"/>
                <w:lang w:val="en-US" w:eastAsia="zh-CN"/>
              </w:rPr>
              <w:t>shift in binary representation (</w:t>
            </w:r>
            <w:r w:rsidR="00064901">
              <w:rPr>
                <w:color w:val="0070C0"/>
                <w:lang w:val="en-US" w:eastAsia="zh-CN"/>
              </w:rPr>
              <w:t xml:space="preserve">scale of 2 on each component, </w:t>
            </w:r>
            <w:r w:rsidR="00C10FDB">
              <w:rPr>
                <w:color w:val="0070C0"/>
                <w:lang w:val="en-US" w:eastAsia="zh-CN"/>
              </w:rPr>
              <w:t>for power it’s scale of 4), which can affect dynamic range, thus pre</w:t>
            </w:r>
            <w:r w:rsidR="008B75F4">
              <w:rPr>
                <w:color w:val="0070C0"/>
                <w:lang w:val="en-US" w:eastAsia="zh-CN"/>
              </w:rPr>
              <w:t>cision level. Th</w:t>
            </w:r>
            <w:r w:rsidR="008937DA">
              <w:rPr>
                <w:color w:val="0070C0"/>
                <w:lang w:val="en-US" w:eastAsia="zh-CN"/>
              </w:rPr>
              <w:t>e effect of power imbalance starts to show up when difference exceeds 6dB.</w:t>
            </w:r>
          </w:p>
        </w:tc>
      </w:tr>
    </w:tbl>
    <w:p w14:paraId="7A99EDFF" w14:textId="77777777" w:rsidR="00E340CB" w:rsidRPr="00822BA0" w:rsidRDefault="00E340CB" w:rsidP="00E340CB">
      <w:pPr>
        <w:rPr>
          <w:lang w:val="en-US" w:eastAsia="zh-CN"/>
        </w:rPr>
      </w:pPr>
    </w:p>
    <w:p w14:paraId="7E4C5395" w14:textId="77777777" w:rsidR="002B7108" w:rsidRPr="00805BE8" w:rsidRDefault="002B7108" w:rsidP="002B7108">
      <w:pPr>
        <w:pStyle w:val="Heading3"/>
        <w:rPr>
          <w:sz w:val="24"/>
          <w:szCs w:val="16"/>
        </w:rPr>
      </w:pPr>
      <w:r w:rsidRPr="00805BE8">
        <w:rPr>
          <w:sz w:val="24"/>
          <w:szCs w:val="16"/>
        </w:rPr>
        <w:t>CRs/TPs comments collection</w:t>
      </w:r>
    </w:p>
    <w:p w14:paraId="512F7663" w14:textId="77777777" w:rsidR="002B7108" w:rsidRPr="00855107" w:rsidRDefault="002B7108" w:rsidP="002B7108">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B7108" w:rsidRPr="00571777" w14:paraId="3C1DC8C5" w14:textId="77777777" w:rsidTr="00981AAA">
        <w:tc>
          <w:tcPr>
            <w:tcW w:w="1232" w:type="dxa"/>
          </w:tcPr>
          <w:p w14:paraId="24DD862A" w14:textId="77777777" w:rsidR="002B7108" w:rsidRPr="00045592" w:rsidRDefault="002B7108" w:rsidP="00981AA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6170B6B3" w14:textId="77777777" w:rsidR="002B7108" w:rsidRPr="00045592" w:rsidRDefault="002B7108" w:rsidP="00981AA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26CBE" w:rsidRPr="00571777" w14:paraId="09E0DC43" w14:textId="77777777" w:rsidTr="00981AAA">
        <w:tc>
          <w:tcPr>
            <w:tcW w:w="1232" w:type="dxa"/>
            <w:vMerge w:val="restart"/>
          </w:tcPr>
          <w:p w14:paraId="5DABFBF1" w14:textId="77777777" w:rsidR="00B26CBE" w:rsidRPr="003418CB" w:rsidRDefault="00B26CBE" w:rsidP="00981AAA">
            <w:pPr>
              <w:rPr>
                <w:rFonts w:eastAsiaTheme="minorEastAsia"/>
                <w:color w:val="0070C0"/>
                <w:lang w:val="en-US" w:eastAsia="zh-CN"/>
              </w:rPr>
            </w:pPr>
            <w:r w:rsidRPr="00981AAA">
              <w:t xml:space="preserve">R4-2101693 </w:t>
            </w:r>
            <w:r w:rsidRPr="00DE7E5E">
              <w:t>(</w:t>
            </w:r>
            <w:r>
              <w:t>Huawei</w:t>
            </w:r>
            <w:r w:rsidRPr="00DE7E5E">
              <w:t xml:space="preserve"> CR)</w:t>
            </w:r>
          </w:p>
        </w:tc>
        <w:tc>
          <w:tcPr>
            <w:tcW w:w="8399" w:type="dxa"/>
          </w:tcPr>
          <w:p w14:paraId="29ED263E" w14:textId="5257844D" w:rsidR="00B26CBE" w:rsidRPr="003418CB" w:rsidRDefault="00B26CBE" w:rsidP="00981AAA">
            <w:pPr>
              <w:spacing w:after="120"/>
              <w:rPr>
                <w:rFonts w:eastAsiaTheme="minorEastAsia"/>
                <w:color w:val="0070C0"/>
                <w:lang w:val="en-US" w:eastAsia="zh-CN"/>
              </w:rPr>
            </w:pPr>
            <w:r>
              <w:rPr>
                <w:rFonts w:eastAsiaTheme="minorEastAsia"/>
                <w:color w:val="0070C0"/>
                <w:lang w:val="en-US" w:eastAsia="zh-CN"/>
              </w:rPr>
              <w:t>Apple: fine with the CR</w:t>
            </w:r>
          </w:p>
        </w:tc>
      </w:tr>
      <w:tr w:rsidR="00B26CBE" w:rsidRPr="00571777" w14:paraId="16A1339A" w14:textId="77777777" w:rsidTr="00981AAA">
        <w:tc>
          <w:tcPr>
            <w:tcW w:w="1232" w:type="dxa"/>
            <w:vMerge/>
          </w:tcPr>
          <w:p w14:paraId="126EB19C" w14:textId="77777777" w:rsidR="00B26CBE" w:rsidRDefault="00B26CBE" w:rsidP="00981AAA">
            <w:pPr>
              <w:spacing w:after="120"/>
              <w:rPr>
                <w:rFonts w:eastAsiaTheme="minorEastAsia"/>
                <w:color w:val="0070C0"/>
                <w:lang w:val="en-US" w:eastAsia="zh-CN"/>
              </w:rPr>
            </w:pPr>
          </w:p>
        </w:tc>
        <w:tc>
          <w:tcPr>
            <w:tcW w:w="8399" w:type="dxa"/>
          </w:tcPr>
          <w:p w14:paraId="3BA07B26" w14:textId="4F2CCC05" w:rsidR="00B26CBE" w:rsidRDefault="00B26CBE" w:rsidP="00981AAA">
            <w:pPr>
              <w:spacing w:after="120"/>
              <w:rPr>
                <w:rFonts w:eastAsiaTheme="minorEastAsia"/>
                <w:color w:val="0070C0"/>
                <w:lang w:val="en-US" w:eastAsia="zh-CN"/>
              </w:rPr>
            </w:pPr>
            <w:r>
              <w:rPr>
                <w:rFonts w:eastAsiaTheme="minorEastAsia"/>
                <w:color w:val="0070C0"/>
                <w:lang w:val="en-US" w:eastAsia="zh-CN"/>
              </w:rPr>
              <w:t>Ericsson: OK.</w:t>
            </w:r>
          </w:p>
        </w:tc>
      </w:tr>
      <w:tr w:rsidR="00B26CBE" w:rsidRPr="00571777" w14:paraId="191DD5C4" w14:textId="77777777" w:rsidTr="00981AAA">
        <w:tc>
          <w:tcPr>
            <w:tcW w:w="1232" w:type="dxa"/>
            <w:vMerge/>
          </w:tcPr>
          <w:p w14:paraId="414569C5" w14:textId="77777777" w:rsidR="00B26CBE" w:rsidRDefault="00B26CBE" w:rsidP="00981AAA">
            <w:pPr>
              <w:spacing w:after="120"/>
              <w:rPr>
                <w:rFonts w:eastAsiaTheme="minorEastAsia"/>
                <w:color w:val="0070C0"/>
                <w:lang w:val="en-US" w:eastAsia="zh-CN"/>
              </w:rPr>
            </w:pPr>
          </w:p>
        </w:tc>
        <w:tc>
          <w:tcPr>
            <w:tcW w:w="8399" w:type="dxa"/>
          </w:tcPr>
          <w:p w14:paraId="1EF787B4" w14:textId="77777777" w:rsidR="00B26CBE" w:rsidRDefault="00B26CBE" w:rsidP="00981AAA">
            <w:pPr>
              <w:spacing w:after="120"/>
              <w:rPr>
                <w:rFonts w:eastAsiaTheme="minorEastAsia"/>
                <w:color w:val="0070C0"/>
                <w:lang w:val="en-US" w:eastAsia="zh-CN"/>
              </w:rPr>
            </w:pPr>
            <w:r w:rsidRPr="0026539A">
              <w:rPr>
                <w:rFonts w:eastAsiaTheme="minorEastAsia"/>
                <w:color w:val="0070C0"/>
                <w:lang w:val="en-US" w:eastAsia="zh-CN"/>
              </w:rPr>
              <w:t>Q</w:t>
            </w:r>
            <w:r>
              <w:rPr>
                <w:rFonts w:eastAsiaTheme="minorEastAsia"/>
                <w:color w:val="0070C0"/>
                <w:lang w:val="en-US" w:eastAsia="zh-CN"/>
              </w:rPr>
              <w:t>ualcomm</w:t>
            </w:r>
            <w:r w:rsidRPr="0026539A">
              <w:rPr>
                <w:rFonts w:eastAsiaTheme="minorEastAsia"/>
                <w:color w:val="0070C0"/>
                <w:lang w:val="en-US" w:eastAsia="zh-CN"/>
              </w:rPr>
              <w:t>: In 9.1.5.1, when the condition description is removed, referring to conditions specified in 9.3.1 is needed</w:t>
            </w:r>
          </w:p>
        </w:tc>
      </w:tr>
      <w:tr w:rsidR="00B26CBE" w:rsidRPr="00571777" w14:paraId="2601692C" w14:textId="77777777" w:rsidTr="00981AAA">
        <w:tc>
          <w:tcPr>
            <w:tcW w:w="1232" w:type="dxa"/>
            <w:vMerge/>
          </w:tcPr>
          <w:p w14:paraId="289E7DB9" w14:textId="77777777" w:rsidR="00B26CBE" w:rsidRDefault="00B26CBE" w:rsidP="00981AAA">
            <w:pPr>
              <w:spacing w:after="120"/>
              <w:rPr>
                <w:color w:val="0070C0"/>
                <w:lang w:val="en-US" w:eastAsia="zh-CN"/>
              </w:rPr>
            </w:pPr>
          </w:p>
        </w:tc>
        <w:tc>
          <w:tcPr>
            <w:tcW w:w="8399" w:type="dxa"/>
          </w:tcPr>
          <w:p w14:paraId="6349DA8D" w14:textId="77777777" w:rsidR="00B26CBE" w:rsidRDefault="00B26CBE" w:rsidP="00981AA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Response to QC comments,</w:t>
            </w:r>
          </w:p>
          <w:p w14:paraId="235243D8" w14:textId="77777777" w:rsidR="00B26CBE" w:rsidRPr="00694B6F" w:rsidRDefault="00B26CBE" w:rsidP="00694B6F">
            <w:pPr>
              <w:spacing w:after="120"/>
              <w:rPr>
                <w:rFonts w:eastAsiaTheme="minorEastAsia"/>
                <w:color w:val="0070C0"/>
                <w:lang w:val="en-US" w:eastAsia="zh-CN"/>
              </w:rPr>
            </w:pPr>
            <w:r>
              <w:rPr>
                <w:rFonts w:eastAsiaTheme="minorEastAsia"/>
                <w:color w:val="0070C0"/>
                <w:lang w:val="en-US" w:eastAsia="zh-CN"/>
              </w:rPr>
              <w:t>This CR is for updating the test case, and there is no change to 9.1.5.1, so maybe the comment is not for this CR?</w:t>
            </w:r>
          </w:p>
        </w:tc>
      </w:tr>
      <w:tr w:rsidR="00B26CBE" w:rsidRPr="00571777" w14:paraId="0F8C48F0" w14:textId="77777777" w:rsidTr="00981AAA">
        <w:tc>
          <w:tcPr>
            <w:tcW w:w="1232" w:type="dxa"/>
            <w:vMerge/>
          </w:tcPr>
          <w:p w14:paraId="1F2C7D33" w14:textId="77777777" w:rsidR="00B26CBE" w:rsidRDefault="00B26CBE" w:rsidP="00981AAA">
            <w:pPr>
              <w:spacing w:after="120"/>
              <w:rPr>
                <w:color w:val="0070C0"/>
                <w:lang w:val="en-US" w:eastAsia="zh-CN"/>
              </w:rPr>
            </w:pPr>
          </w:p>
        </w:tc>
        <w:tc>
          <w:tcPr>
            <w:tcW w:w="8399" w:type="dxa"/>
          </w:tcPr>
          <w:p w14:paraId="08CBDA8F" w14:textId="77777777" w:rsidR="00B26CBE" w:rsidRPr="007D0A2D" w:rsidRDefault="00B26CBE" w:rsidP="00981AAA">
            <w:pPr>
              <w:overflowPunct/>
              <w:autoSpaceDE/>
              <w:autoSpaceDN/>
              <w:adjustRightInd/>
              <w:spacing w:after="120"/>
              <w:textAlignment w:val="auto"/>
              <w:rPr>
                <w:rFonts w:eastAsia="PMingLiU"/>
                <w:color w:val="0070C0"/>
                <w:lang w:val="en-US" w:eastAsia="zh-TW"/>
              </w:rPr>
            </w:pPr>
            <w:r>
              <w:rPr>
                <w:color w:val="0070C0"/>
                <w:lang w:val="en-US" w:eastAsia="zh-CN"/>
              </w:rPr>
              <w:t>T</w:t>
            </w:r>
            <w:r>
              <w:rPr>
                <w:rFonts w:eastAsia="PMingLiU" w:hint="eastAsia"/>
                <w:color w:val="0070C0"/>
                <w:lang w:val="en-US" w:eastAsia="zh-TW"/>
              </w:rPr>
              <w:t>o</w:t>
            </w:r>
            <w:r>
              <w:rPr>
                <w:rFonts w:eastAsia="PMingLiU"/>
                <w:color w:val="0070C0"/>
                <w:lang w:val="en-US" w:eastAsia="zh-TW"/>
              </w:rPr>
              <w:t xml:space="preserve"> Huawei: we paste the comment to the wrong CR, this is intended for R4-2101691</w:t>
            </w:r>
          </w:p>
        </w:tc>
      </w:tr>
      <w:tr w:rsidR="002B7108" w:rsidRPr="00571777" w14:paraId="56332857" w14:textId="77777777" w:rsidTr="00981AAA">
        <w:tc>
          <w:tcPr>
            <w:tcW w:w="1232" w:type="dxa"/>
            <w:vMerge w:val="restart"/>
          </w:tcPr>
          <w:p w14:paraId="13D6E061" w14:textId="77777777" w:rsidR="002B7108" w:rsidRDefault="002B7108" w:rsidP="00981AAA">
            <w:pPr>
              <w:spacing w:after="120"/>
              <w:rPr>
                <w:rFonts w:eastAsiaTheme="minorEastAsia"/>
                <w:color w:val="0070C0"/>
                <w:lang w:val="en-US" w:eastAsia="zh-CN"/>
              </w:rPr>
            </w:pPr>
          </w:p>
        </w:tc>
        <w:tc>
          <w:tcPr>
            <w:tcW w:w="8399" w:type="dxa"/>
          </w:tcPr>
          <w:p w14:paraId="356A9DC4" w14:textId="77777777" w:rsidR="002B7108" w:rsidRDefault="002B7108" w:rsidP="00981AAA">
            <w:pPr>
              <w:spacing w:after="120"/>
              <w:rPr>
                <w:rFonts w:eastAsiaTheme="minorEastAsia"/>
                <w:color w:val="0070C0"/>
                <w:lang w:val="en-US" w:eastAsia="zh-CN"/>
              </w:rPr>
            </w:pPr>
            <w:r>
              <w:rPr>
                <w:rFonts w:eastAsiaTheme="minorEastAsia" w:hint="eastAsia"/>
                <w:color w:val="0070C0"/>
                <w:lang w:val="en-US" w:eastAsia="zh-CN"/>
              </w:rPr>
              <w:t>Company A</w:t>
            </w:r>
          </w:p>
        </w:tc>
      </w:tr>
      <w:tr w:rsidR="002B7108" w:rsidRPr="00571777" w14:paraId="1897A845" w14:textId="77777777" w:rsidTr="00981AAA">
        <w:tc>
          <w:tcPr>
            <w:tcW w:w="1232" w:type="dxa"/>
            <w:vMerge/>
          </w:tcPr>
          <w:p w14:paraId="039F7E08" w14:textId="77777777" w:rsidR="002B7108" w:rsidRDefault="002B7108" w:rsidP="00981AAA">
            <w:pPr>
              <w:spacing w:after="120"/>
              <w:rPr>
                <w:rFonts w:eastAsiaTheme="minorEastAsia"/>
                <w:color w:val="0070C0"/>
                <w:lang w:val="en-US" w:eastAsia="zh-CN"/>
              </w:rPr>
            </w:pPr>
          </w:p>
        </w:tc>
        <w:tc>
          <w:tcPr>
            <w:tcW w:w="8399" w:type="dxa"/>
          </w:tcPr>
          <w:p w14:paraId="18B2A604" w14:textId="77777777" w:rsidR="002B7108" w:rsidRDefault="002B7108" w:rsidP="00981AA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B7108" w:rsidRPr="00571777" w14:paraId="6766F657" w14:textId="77777777" w:rsidTr="00981AAA">
        <w:tc>
          <w:tcPr>
            <w:tcW w:w="1232" w:type="dxa"/>
            <w:vMerge/>
          </w:tcPr>
          <w:p w14:paraId="0D1F171E" w14:textId="77777777" w:rsidR="002B7108" w:rsidRDefault="002B7108" w:rsidP="00981AAA">
            <w:pPr>
              <w:spacing w:after="120"/>
              <w:rPr>
                <w:rFonts w:eastAsiaTheme="minorEastAsia"/>
                <w:color w:val="0070C0"/>
                <w:lang w:val="en-US" w:eastAsia="zh-CN"/>
              </w:rPr>
            </w:pPr>
          </w:p>
        </w:tc>
        <w:tc>
          <w:tcPr>
            <w:tcW w:w="8399" w:type="dxa"/>
          </w:tcPr>
          <w:p w14:paraId="7CC68847" w14:textId="77777777" w:rsidR="002B7108" w:rsidRDefault="002B7108" w:rsidP="00981AAA">
            <w:pPr>
              <w:spacing w:after="120"/>
              <w:rPr>
                <w:rFonts w:eastAsiaTheme="minorEastAsia"/>
                <w:color w:val="0070C0"/>
                <w:lang w:val="en-US" w:eastAsia="zh-CN"/>
              </w:rPr>
            </w:pPr>
          </w:p>
        </w:tc>
      </w:tr>
    </w:tbl>
    <w:p w14:paraId="74054CD5" w14:textId="77777777" w:rsidR="002B7108" w:rsidRPr="003418CB" w:rsidRDefault="002B7108" w:rsidP="002B7108">
      <w:pPr>
        <w:rPr>
          <w:color w:val="0070C0"/>
          <w:lang w:val="en-US" w:eastAsia="zh-CN"/>
        </w:rPr>
      </w:pPr>
    </w:p>
    <w:p w14:paraId="0A61706F" w14:textId="77777777" w:rsidR="002B7108" w:rsidRPr="00035C50" w:rsidRDefault="002B7108" w:rsidP="002B7108">
      <w:pPr>
        <w:pStyle w:val="Heading2"/>
      </w:pPr>
      <w:r w:rsidRPr="00035C50">
        <w:lastRenderedPageBreak/>
        <w:t>Summary</w:t>
      </w:r>
      <w:r w:rsidRPr="00035C50">
        <w:rPr>
          <w:rFonts w:hint="eastAsia"/>
        </w:rPr>
        <w:t xml:space="preserve"> for 1st round </w:t>
      </w:r>
    </w:p>
    <w:p w14:paraId="5722F8E9" w14:textId="77777777" w:rsidR="002B7108" w:rsidRPr="00805BE8" w:rsidRDefault="002B7108" w:rsidP="002B7108">
      <w:pPr>
        <w:pStyle w:val="Heading3"/>
        <w:rPr>
          <w:sz w:val="24"/>
          <w:szCs w:val="16"/>
        </w:rPr>
      </w:pPr>
      <w:r w:rsidRPr="00805BE8">
        <w:rPr>
          <w:sz w:val="24"/>
          <w:szCs w:val="16"/>
        </w:rPr>
        <w:t xml:space="preserve">Open issues </w:t>
      </w:r>
    </w:p>
    <w:p w14:paraId="73B3F163" w14:textId="50B62A6A" w:rsidR="002B7108" w:rsidRDefault="002B7108" w:rsidP="002B7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77861798" w14:textId="0B21DB60" w:rsidR="00B64749" w:rsidRPr="007D0A2D" w:rsidRDefault="00B64749" w:rsidP="002B7108">
      <w:pPr>
        <w:rPr>
          <w:b/>
          <w:bCs/>
        </w:rPr>
      </w:pPr>
      <w:r w:rsidRPr="007D0A2D">
        <w:rPr>
          <w:b/>
          <w:bCs/>
        </w:rPr>
        <w:t>Sub-topic 4-1 Power imbalance condition for inter-frequency measurement requirement without MG</w:t>
      </w:r>
    </w:p>
    <w:tbl>
      <w:tblPr>
        <w:tblStyle w:val="TableGrid"/>
        <w:tblW w:w="0" w:type="auto"/>
        <w:tblLook w:val="04A0" w:firstRow="1" w:lastRow="0" w:firstColumn="1" w:lastColumn="0" w:noHBand="0" w:noVBand="1"/>
      </w:tblPr>
      <w:tblGrid>
        <w:gridCol w:w="1372"/>
        <w:gridCol w:w="8259"/>
      </w:tblGrid>
      <w:tr w:rsidR="002B7108" w:rsidRPr="00004165" w14:paraId="3F53B277" w14:textId="77777777" w:rsidTr="00981AAA">
        <w:tc>
          <w:tcPr>
            <w:tcW w:w="1242" w:type="dxa"/>
          </w:tcPr>
          <w:p w14:paraId="59404EA3" w14:textId="77777777" w:rsidR="002B7108" w:rsidRPr="00045592" w:rsidRDefault="002B7108" w:rsidP="00981AAA">
            <w:pPr>
              <w:rPr>
                <w:rFonts w:eastAsiaTheme="minorEastAsia"/>
                <w:b/>
                <w:bCs/>
                <w:color w:val="0070C0"/>
                <w:lang w:val="en-US" w:eastAsia="zh-CN"/>
              </w:rPr>
            </w:pPr>
          </w:p>
        </w:tc>
        <w:tc>
          <w:tcPr>
            <w:tcW w:w="8615" w:type="dxa"/>
          </w:tcPr>
          <w:p w14:paraId="13159DCE" w14:textId="77777777" w:rsidR="002B7108" w:rsidRPr="00045592" w:rsidRDefault="002B7108" w:rsidP="00981AA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B7108" w14:paraId="27A04029" w14:textId="77777777" w:rsidTr="00981AAA">
        <w:tc>
          <w:tcPr>
            <w:tcW w:w="1242" w:type="dxa"/>
          </w:tcPr>
          <w:p w14:paraId="1E6DF57D" w14:textId="77777777" w:rsidR="00B64749" w:rsidRPr="00045592" w:rsidRDefault="00B64749" w:rsidP="00B64749">
            <w:pPr>
              <w:rPr>
                <w:b/>
                <w:color w:val="0070C0"/>
                <w:u w:val="single"/>
                <w:lang w:eastAsia="ko-KR"/>
              </w:rPr>
            </w:pPr>
            <w:r w:rsidRPr="00045592">
              <w:rPr>
                <w:b/>
                <w:color w:val="0070C0"/>
                <w:u w:val="single"/>
                <w:lang w:eastAsia="ko-KR"/>
              </w:rPr>
              <w:t xml:space="preserve">Issue </w:t>
            </w:r>
            <w:r>
              <w:rPr>
                <w:b/>
                <w:color w:val="0070C0"/>
                <w:u w:val="single"/>
                <w:lang w:eastAsia="ko-KR"/>
              </w:rPr>
              <w:t>4-1</w:t>
            </w:r>
            <w:r w:rsidRPr="00045592">
              <w:rPr>
                <w:b/>
                <w:color w:val="0070C0"/>
                <w:u w:val="single"/>
                <w:lang w:eastAsia="ko-KR"/>
              </w:rPr>
              <w:t xml:space="preserve">: </w:t>
            </w:r>
            <w:r w:rsidRPr="00E340CB">
              <w:rPr>
                <w:b/>
                <w:color w:val="0070C0"/>
                <w:u w:val="single"/>
                <w:lang w:eastAsia="ko-KR"/>
              </w:rPr>
              <w:t>Power imbalance condition for inter-frequency measurement requirement without MG</w:t>
            </w:r>
          </w:p>
          <w:p w14:paraId="08F255C7" w14:textId="36AD705A" w:rsidR="002B7108" w:rsidRPr="003418CB" w:rsidRDefault="002B7108" w:rsidP="00981AAA">
            <w:pPr>
              <w:rPr>
                <w:rFonts w:eastAsiaTheme="minorEastAsia"/>
                <w:color w:val="0070C0"/>
                <w:lang w:val="en-US" w:eastAsia="zh-CN"/>
              </w:rPr>
            </w:pPr>
          </w:p>
        </w:tc>
        <w:tc>
          <w:tcPr>
            <w:tcW w:w="8615" w:type="dxa"/>
          </w:tcPr>
          <w:p w14:paraId="60436A64" w14:textId="77777777" w:rsidR="00B64749" w:rsidRDefault="00B64749" w:rsidP="00B64749">
            <w:pPr>
              <w:rPr>
                <w:rFonts w:eastAsiaTheme="minorEastAsia"/>
                <w:i/>
                <w:color w:val="0070C0"/>
                <w:lang w:val="en-US" w:eastAsia="zh-CN"/>
              </w:rPr>
            </w:pPr>
            <w:r w:rsidRPr="00652201">
              <w:rPr>
                <w:rFonts w:eastAsiaTheme="minorEastAsia" w:hint="eastAsia"/>
                <w:i/>
                <w:color w:val="0070C0"/>
                <w:lang w:val="en-US" w:eastAsia="zh-CN"/>
              </w:rPr>
              <w:t>Tentative agreements:</w:t>
            </w:r>
          </w:p>
          <w:p w14:paraId="1555789D" w14:textId="77777777" w:rsidR="00B64749" w:rsidRPr="00652201" w:rsidRDefault="00B64749" w:rsidP="00B64749">
            <w:pPr>
              <w:rPr>
                <w:rFonts w:eastAsiaTheme="minorEastAsia"/>
                <w:iCs/>
                <w:color w:val="0070C0"/>
                <w:lang w:val="en-US" w:eastAsia="zh-CN"/>
              </w:rPr>
            </w:pPr>
            <w:r w:rsidRPr="00652201">
              <w:rPr>
                <w:rFonts w:eastAsiaTheme="minorEastAsia"/>
                <w:iCs/>
                <w:color w:val="0070C0"/>
                <w:lang w:val="en-US" w:eastAsia="zh-CN"/>
              </w:rPr>
              <w:t>No tentative agreement in 1</w:t>
            </w:r>
            <w:r w:rsidRPr="00652201">
              <w:rPr>
                <w:rFonts w:eastAsiaTheme="minorEastAsia"/>
                <w:iCs/>
                <w:color w:val="0070C0"/>
                <w:vertAlign w:val="superscript"/>
                <w:lang w:val="en-US" w:eastAsia="zh-CN"/>
              </w:rPr>
              <w:t>st</w:t>
            </w:r>
            <w:r w:rsidRPr="00652201">
              <w:rPr>
                <w:rFonts w:eastAsiaTheme="minorEastAsia"/>
                <w:iCs/>
                <w:color w:val="0070C0"/>
                <w:lang w:val="en-US" w:eastAsia="zh-CN"/>
              </w:rPr>
              <w:t xml:space="preserve"> round</w:t>
            </w:r>
            <w:r>
              <w:rPr>
                <w:rFonts w:eastAsiaTheme="minorEastAsia"/>
                <w:iCs/>
                <w:color w:val="0070C0"/>
                <w:lang w:val="en-US" w:eastAsia="zh-CN"/>
              </w:rPr>
              <w:t>. Based on the 1</w:t>
            </w:r>
            <w:r w:rsidRPr="00652201">
              <w:rPr>
                <w:rFonts w:eastAsiaTheme="minorEastAsia"/>
                <w:iCs/>
                <w:color w:val="0070C0"/>
                <w:vertAlign w:val="superscript"/>
                <w:lang w:val="en-US" w:eastAsia="zh-CN"/>
              </w:rPr>
              <w:t>st</w:t>
            </w:r>
            <w:r>
              <w:rPr>
                <w:rFonts w:eastAsiaTheme="minorEastAsia"/>
                <w:iCs/>
                <w:color w:val="0070C0"/>
                <w:lang w:val="en-US" w:eastAsia="zh-CN"/>
              </w:rPr>
              <w:t xml:space="preserve"> round discussion,</w:t>
            </w:r>
            <w:r w:rsidRPr="00652201">
              <w:rPr>
                <w:rFonts w:eastAsiaTheme="minorEastAsia"/>
                <w:iCs/>
                <w:color w:val="0070C0"/>
                <w:lang w:val="en-US" w:eastAsia="zh-CN"/>
              </w:rPr>
              <w:t xml:space="preserve"> </w:t>
            </w:r>
            <w:r>
              <w:rPr>
                <w:rFonts w:eastAsiaTheme="minorEastAsia"/>
                <w:iCs/>
                <w:color w:val="0070C0"/>
                <w:lang w:val="en-US" w:eastAsia="zh-CN"/>
              </w:rPr>
              <w:t>3</w:t>
            </w:r>
            <w:r w:rsidRPr="00652201">
              <w:rPr>
                <w:rFonts w:eastAsiaTheme="minorEastAsia"/>
                <w:iCs/>
                <w:color w:val="0070C0"/>
                <w:lang w:val="en-US" w:eastAsia="zh-CN"/>
              </w:rPr>
              <w:t xml:space="preserve"> </w:t>
            </w:r>
            <w:r w:rsidRPr="00700FFE">
              <w:rPr>
                <w:rFonts w:eastAsiaTheme="minorEastAsia"/>
                <w:iCs/>
                <w:color w:val="0070C0"/>
                <w:lang w:val="en-US" w:eastAsia="zh-CN"/>
              </w:rPr>
              <w:t>companies</w:t>
            </w:r>
            <w:r w:rsidRPr="00652201">
              <w:rPr>
                <w:rFonts w:eastAsiaTheme="minorEastAsia"/>
                <w:iCs/>
                <w:color w:val="0070C0"/>
                <w:lang w:val="en-US" w:eastAsia="zh-CN"/>
              </w:rPr>
              <w:t xml:space="preserve"> support option 1 and 2 companies </w:t>
            </w:r>
            <w:r>
              <w:rPr>
                <w:rFonts w:eastAsiaTheme="minorEastAsia"/>
                <w:iCs/>
                <w:color w:val="0070C0"/>
                <w:lang w:val="en-US" w:eastAsia="zh-CN"/>
              </w:rPr>
              <w:t>support option 2</w:t>
            </w:r>
            <w:r w:rsidRPr="00652201">
              <w:rPr>
                <w:rFonts w:eastAsiaTheme="minorEastAsia"/>
                <w:iCs/>
                <w:color w:val="0070C0"/>
                <w:lang w:val="en-US" w:eastAsia="zh-CN"/>
              </w:rPr>
              <w:t>.</w:t>
            </w:r>
            <w:r>
              <w:rPr>
                <w:rFonts w:eastAsiaTheme="minorEastAsia"/>
                <w:iCs/>
                <w:color w:val="0070C0"/>
                <w:lang w:val="en-US" w:eastAsia="zh-CN"/>
              </w:rPr>
              <w:t xml:space="preserve"> </w:t>
            </w:r>
          </w:p>
          <w:p w14:paraId="0B00E34C" w14:textId="77777777" w:rsidR="00B64749" w:rsidRDefault="00B64749" w:rsidP="00B64749">
            <w:pPr>
              <w:rPr>
                <w:rFonts w:eastAsiaTheme="minorEastAsia"/>
                <w:i/>
                <w:color w:val="0070C0"/>
                <w:lang w:val="en-US" w:eastAsia="zh-CN"/>
              </w:rPr>
            </w:pPr>
            <w:r>
              <w:rPr>
                <w:rFonts w:eastAsiaTheme="minorEastAsia" w:hint="eastAsia"/>
                <w:i/>
                <w:color w:val="0070C0"/>
                <w:lang w:val="en-US" w:eastAsia="zh-CN"/>
              </w:rPr>
              <w:t>Candidate options:</w:t>
            </w:r>
          </w:p>
          <w:p w14:paraId="0541C01C" w14:textId="77777777" w:rsidR="00B64749" w:rsidRDefault="00B64749" w:rsidP="007D0A2D">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DE7E5E">
              <w:rPr>
                <w:rFonts w:eastAsia="SimSun"/>
                <w:color w:val="0070C0"/>
                <w:szCs w:val="24"/>
                <w:lang w:eastAsia="zh-CN"/>
              </w:rPr>
              <w:t>Option 1 (</w:t>
            </w:r>
            <w:r>
              <w:rPr>
                <w:rFonts w:eastAsia="SimSun"/>
                <w:color w:val="0070C0"/>
                <w:szCs w:val="24"/>
                <w:lang w:eastAsia="zh-CN"/>
              </w:rPr>
              <w:t>Qualcomm, MTK, Huawei</w:t>
            </w:r>
            <w:r w:rsidRPr="00DE7E5E">
              <w:rPr>
                <w:rFonts w:eastAsia="SimSun"/>
                <w:color w:val="0070C0"/>
                <w:szCs w:val="24"/>
                <w:lang w:eastAsia="zh-CN"/>
              </w:rPr>
              <w:t xml:space="preserve">): </w:t>
            </w:r>
            <w:r w:rsidRPr="00E340CB">
              <w:rPr>
                <w:rFonts w:eastAsia="SimSun"/>
                <w:color w:val="0070C0"/>
                <w:szCs w:val="24"/>
                <w:lang w:eastAsia="zh-CN"/>
              </w:rPr>
              <w:t>Measurement accuracy requirement doesn’t apply when power imbalance between serving frequency layer and inter-frequency layer on which UE performs measurement without gap is larger than [6]dB.</w:t>
            </w:r>
          </w:p>
          <w:p w14:paraId="4673B0A9" w14:textId="77777777" w:rsidR="00B64749" w:rsidRDefault="00B64749" w:rsidP="007D0A2D">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(Ericsson, CMCC): Do not need such power imbalance limitation as in option 1.</w:t>
            </w:r>
          </w:p>
          <w:p w14:paraId="3A66DD94" w14:textId="77777777" w:rsidR="00B64749" w:rsidRDefault="00B64749" w:rsidP="00B6474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9374009" w14:textId="7CF1CEBB" w:rsidR="002B7108" w:rsidRPr="003418CB" w:rsidRDefault="00B64749" w:rsidP="00981AAA">
            <w:pPr>
              <w:rPr>
                <w:rFonts w:eastAsiaTheme="minorEastAsia"/>
                <w:color w:val="0070C0"/>
                <w:lang w:val="en-US" w:eastAsia="zh-CN"/>
              </w:rPr>
            </w:pPr>
            <w:r>
              <w:rPr>
                <w:iCs/>
                <w:color w:val="0070C0"/>
                <w:lang w:val="en-US" w:eastAsia="zh-CN"/>
              </w:rPr>
              <w:t>Continue the discussion in 2</w:t>
            </w:r>
            <w:r w:rsidRPr="00652201">
              <w:rPr>
                <w:iCs/>
                <w:color w:val="0070C0"/>
                <w:vertAlign w:val="superscript"/>
                <w:lang w:val="en-US" w:eastAsia="zh-CN"/>
              </w:rPr>
              <w:t>nd</w:t>
            </w:r>
            <w:r>
              <w:rPr>
                <w:iCs/>
                <w:color w:val="0070C0"/>
                <w:lang w:val="en-US" w:eastAsia="zh-CN"/>
              </w:rPr>
              <w:t xml:space="preserve"> round</w:t>
            </w:r>
            <w:r w:rsidRPr="00E21872">
              <w:rPr>
                <w:iCs/>
                <w:color w:val="0070C0"/>
                <w:lang w:val="en-US" w:eastAsia="zh-CN"/>
              </w:rPr>
              <w:t xml:space="preserve">, </w:t>
            </w:r>
            <w:r w:rsidRPr="001C20F5">
              <w:rPr>
                <w:rFonts w:eastAsiaTheme="minorEastAsia"/>
                <w:iCs/>
                <w:color w:val="000000" w:themeColor="text1"/>
                <w:lang w:val="en-US" w:eastAsia="zh-CN"/>
              </w:rPr>
              <w:t>and the agreement will be captured in the WF</w:t>
            </w:r>
            <w:r>
              <w:rPr>
                <w:rFonts w:eastAsiaTheme="minorEastAsia"/>
                <w:iCs/>
                <w:color w:val="000000" w:themeColor="text1"/>
                <w:lang w:val="en-US" w:eastAsia="zh-CN"/>
              </w:rPr>
              <w:t>.</w:t>
            </w:r>
          </w:p>
        </w:tc>
      </w:tr>
    </w:tbl>
    <w:p w14:paraId="49CA22C9" w14:textId="77777777" w:rsidR="002B7108" w:rsidRDefault="002B7108" w:rsidP="002B7108">
      <w:pPr>
        <w:rPr>
          <w:i/>
          <w:color w:val="0070C0"/>
          <w:lang w:val="en-US" w:eastAsia="zh-CN"/>
        </w:rPr>
      </w:pPr>
    </w:p>
    <w:p w14:paraId="6AA55434" w14:textId="77777777" w:rsidR="002B7108" w:rsidRDefault="002B7108" w:rsidP="002B7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B7108" w:rsidRPr="00004165" w14:paraId="4601AECF" w14:textId="77777777" w:rsidTr="00981AAA">
        <w:trPr>
          <w:trHeight w:val="744"/>
        </w:trPr>
        <w:tc>
          <w:tcPr>
            <w:tcW w:w="1395" w:type="dxa"/>
          </w:tcPr>
          <w:p w14:paraId="639C5144" w14:textId="77777777" w:rsidR="002B7108" w:rsidRPr="000D530B" w:rsidRDefault="002B7108" w:rsidP="00981AAA">
            <w:pPr>
              <w:rPr>
                <w:rFonts w:eastAsiaTheme="minorEastAsia"/>
                <w:b/>
                <w:bCs/>
                <w:color w:val="0070C0"/>
                <w:lang w:val="en-US" w:eastAsia="zh-CN"/>
              </w:rPr>
            </w:pPr>
          </w:p>
        </w:tc>
        <w:tc>
          <w:tcPr>
            <w:tcW w:w="4554" w:type="dxa"/>
          </w:tcPr>
          <w:p w14:paraId="7EE679A3" w14:textId="77777777" w:rsidR="002B7108" w:rsidRPr="000D530B" w:rsidRDefault="002B7108" w:rsidP="00981AA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AD55D8B" w14:textId="77777777" w:rsidR="002B7108" w:rsidRDefault="002B7108" w:rsidP="00981AAA">
            <w:pPr>
              <w:rPr>
                <w:rFonts w:eastAsiaTheme="minorEastAsia"/>
                <w:b/>
                <w:bCs/>
                <w:color w:val="0070C0"/>
                <w:lang w:val="en-US" w:eastAsia="zh-CN"/>
              </w:rPr>
            </w:pPr>
            <w:r>
              <w:rPr>
                <w:rFonts w:eastAsiaTheme="minorEastAsia" w:hint="eastAsia"/>
                <w:b/>
                <w:bCs/>
                <w:color w:val="0070C0"/>
                <w:lang w:val="en-US" w:eastAsia="zh-CN"/>
              </w:rPr>
              <w:t>Assigned Company,</w:t>
            </w:r>
          </w:p>
          <w:p w14:paraId="16729D1A" w14:textId="77777777" w:rsidR="002B7108" w:rsidRPr="000D530B" w:rsidRDefault="002B7108" w:rsidP="00981AAA">
            <w:pPr>
              <w:rPr>
                <w:rFonts w:eastAsiaTheme="minorEastAsia"/>
                <w:b/>
                <w:bCs/>
                <w:color w:val="0070C0"/>
                <w:lang w:val="en-US" w:eastAsia="zh-CN"/>
              </w:rPr>
            </w:pPr>
            <w:r>
              <w:rPr>
                <w:rFonts w:eastAsiaTheme="minorEastAsia" w:hint="eastAsia"/>
                <w:b/>
                <w:bCs/>
                <w:color w:val="0070C0"/>
                <w:lang w:val="en-US" w:eastAsia="zh-CN"/>
              </w:rPr>
              <w:t>WF or LS lead</w:t>
            </w:r>
          </w:p>
        </w:tc>
      </w:tr>
      <w:tr w:rsidR="00B64749" w14:paraId="3718B2DC" w14:textId="77777777" w:rsidTr="00981AAA">
        <w:trPr>
          <w:trHeight w:val="358"/>
        </w:trPr>
        <w:tc>
          <w:tcPr>
            <w:tcW w:w="1395" w:type="dxa"/>
          </w:tcPr>
          <w:p w14:paraId="499C1629" w14:textId="77777777" w:rsidR="00B64749" w:rsidRPr="003418CB" w:rsidRDefault="00B64749" w:rsidP="00B6474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40B105E" w14:textId="0C52F3B4" w:rsidR="00B64749" w:rsidRPr="003418CB" w:rsidRDefault="00B64749" w:rsidP="00B64749">
            <w:pPr>
              <w:rPr>
                <w:rFonts w:eastAsiaTheme="minorEastAsia"/>
                <w:color w:val="0070C0"/>
                <w:lang w:val="en-US" w:eastAsia="zh-CN"/>
              </w:rPr>
            </w:pPr>
            <w:r>
              <w:rPr>
                <w:rFonts w:eastAsiaTheme="minorEastAsia"/>
                <w:color w:val="0070C0"/>
                <w:lang w:val="en-US" w:eastAsia="zh-CN"/>
              </w:rPr>
              <w:t>WF on Rel-16 RRM enhancement part 3 (same WF as in section 1.4.1)</w:t>
            </w:r>
          </w:p>
        </w:tc>
        <w:tc>
          <w:tcPr>
            <w:tcW w:w="2932" w:type="dxa"/>
          </w:tcPr>
          <w:p w14:paraId="0EDA21B6" w14:textId="77777777" w:rsidR="00B64749" w:rsidRDefault="00B64749" w:rsidP="00B64749">
            <w:pPr>
              <w:spacing w:after="0"/>
              <w:rPr>
                <w:rFonts w:eastAsiaTheme="minorEastAsia"/>
                <w:color w:val="0070C0"/>
                <w:lang w:val="en-US" w:eastAsia="zh-CN"/>
              </w:rPr>
            </w:pPr>
            <w:r>
              <w:rPr>
                <w:rFonts w:eastAsiaTheme="minorEastAsia"/>
                <w:color w:val="0070C0"/>
                <w:lang w:val="en-US" w:eastAsia="zh-CN"/>
              </w:rPr>
              <w:t>Apple</w:t>
            </w:r>
          </w:p>
          <w:p w14:paraId="7EE52065" w14:textId="77777777" w:rsidR="00B64749" w:rsidRPr="003418CB" w:rsidRDefault="00B64749" w:rsidP="00B64749">
            <w:pPr>
              <w:rPr>
                <w:rFonts w:eastAsiaTheme="minorEastAsia"/>
                <w:color w:val="0070C0"/>
                <w:lang w:val="en-US" w:eastAsia="zh-CN"/>
              </w:rPr>
            </w:pPr>
          </w:p>
        </w:tc>
      </w:tr>
    </w:tbl>
    <w:p w14:paraId="4992789D" w14:textId="77777777" w:rsidR="002B7108" w:rsidRDefault="002B7108" w:rsidP="002B7108">
      <w:pPr>
        <w:rPr>
          <w:i/>
          <w:color w:val="0070C0"/>
          <w:lang w:val="en-US" w:eastAsia="zh-CN"/>
        </w:rPr>
      </w:pPr>
    </w:p>
    <w:p w14:paraId="1329FEF2" w14:textId="77777777" w:rsidR="002B7108" w:rsidRPr="00805BE8" w:rsidRDefault="002B7108" w:rsidP="002B7108">
      <w:pPr>
        <w:pStyle w:val="Heading3"/>
        <w:rPr>
          <w:sz w:val="24"/>
          <w:szCs w:val="16"/>
        </w:rPr>
      </w:pPr>
      <w:r w:rsidRPr="00805BE8">
        <w:rPr>
          <w:sz w:val="24"/>
          <w:szCs w:val="16"/>
        </w:rPr>
        <w:t>CRs/TPs</w:t>
      </w:r>
    </w:p>
    <w:p w14:paraId="4D265092" w14:textId="77777777" w:rsidR="002B7108" w:rsidRPr="00045592" w:rsidRDefault="002B7108" w:rsidP="002B710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2B7108" w:rsidRPr="00004165" w14:paraId="4D9EC276" w14:textId="77777777" w:rsidTr="00981AAA">
        <w:tc>
          <w:tcPr>
            <w:tcW w:w="1242" w:type="dxa"/>
          </w:tcPr>
          <w:p w14:paraId="51EDD5E4" w14:textId="77777777" w:rsidR="002B7108" w:rsidRPr="00045592" w:rsidRDefault="002B7108" w:rsidP="00981AA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C337867" w14:textId="77777777" w:rsidR="002B7108" w:rsidRPr="00045592" w:rsidRDefault="002B7108" w:rsidP="00981AAA">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B7108" w14:paraId="70246E8D" w14:textId="77777777" w:rsidTr="00981AAA">
        <w:tc>
          <w:tcPr>
            <w:tcW w:w="1242" w:type="dxa"/>
          </w:tcPr>
          <w:p w14:paraId="5E9707CD" w14:textId="6394D504" w:rsidR="002B7108" w:rsidRPr="003418CB" w:rsidRDefault="005E03AB" w:rsidP="00981AAA">
            <w:pPr>
              <w:rPr>
                <w:rFonts w:eastAsiaTheme="minorEastAsia"/>
                <w:color w:val="0070C0"/>
                <w:lang w:val="en-US" w:eastAsia="zh-CN"/>
              </w:rPr>
            </w:pPr>
            <w:r w:rsidRPr="00981AAA">
              <w:t xml:space="preserve">R4-2101693 </w:t>
            </w:r>
            <w:r w:rsidRPr="00DE7E5E">
              <w:t>(</w:t>
            </w:r>
            <w:r>
              <w:t>Huawei</w:t>
            </w:r>
            <w:r w:rsidRPr="00DE7E5E">
              <w:t xml:space="preserve"> CR)</w:t>
            </w:r>
          </w:p>
        </w:tc>
        <w:tc>
          <w:tcPr>
            <w:tcW w:w="8615" w:type="dxa"/>
          </w:tcPr>
          <w:p w14:paraId="631322A1" w14:textId="5BFDF2C0" w:rsidR="002B7108" w:rsidRPr="003418CB" w:rsidRDefault="005E03AB" w:rsidP="00981AAA">
            <w:pPr>
              <w:rPr>
                <w:rFonts w:eastAsiaTheme="minorEastAsia"/>
                <w:color w:val="0070C0"/>
                <w:lang w:val="en-US" w:eastAsia="zh-CN"/>
              </w:rPr>
            </w:pPr>
            <w:r>
              <w:rPr>
                <w:rFonts w:eastAsiaTheme="minorEastAsia"/>
                <w:i/>
                <w:color w:val="0070C0"/>
                <w:lang w:val="en-US" w:eastAsia="zh-CN"/>
              </w:rPr>
              <w:t>Agreeable</w:t>
            </w:r>
          </w:p>
        </w:tc>
      </w:tr>
    </w:tbl>
    <w:p w14:paraId="40B1FEEC" w14:textId="77777777" w:rsidR="002B7108" w:rsidRPr="003418CB" w:rsidRDefault="002B7108" w:rsidP="002B7108">
      <w:pPr>
        <w:rPr>
          <w:color w:val="0070C0"/>
          <w:lang w:val="en-US" w:eastAsia="zh-CN"/>
        </w:rPr>
      </w:pPr>
    </w:p>
    <w:p w14:paraId="078D8C90" w14:textId="77777777" w:rsidR="002B7108" w:rsidRPr="00822BA0" w:rsidRDefault="002B7108" w:rsidP="002B7108">
      <w:pPr>
        <w:pStyle w:val="Heading2"/>
        <w:rPr>
          <w:lang w:val="en-US"/>
        </w:rPr>
      </w:pPr>
      <w:r w:rsidRPr="00822BA0">
        <w:rPr>
          <w:rFonts w:hint="eastAsia"/>
          <w:lang w:val="en-US"/>
        </w:rPr>
        <w:lastRenderedPageBreak/>
        <w:t>Discussion on 2nd round</w:t>
      </w:r>
      <w:r w:rsidRPr="00822BA0">
        <w:rPr>
          <w:lang w:val="en-US"/>
        </w:rPr>
        <w:t xml:space="preserve"> (if applicable)</w:t>
      </w:r>
    </w:p>
    <w:p w14:paraId="5C562835" w14:textId="77777777" w:rsidR="002B7108" w:rsidRPr="00822BA0" w:rsidRDefault="002B7108" w:rsidP="002B7108">
      <w:pPr>
        <w:rPr>
          <w:lang w:val="en-US" w:eastAsia="zh-CN"/>
        </w:rPr>
      </w:pPr>
    </w:p>
    <w:p w14:paraId="7051666C" w14:textId="77777777" w:rsidR="002B7108" w:rsidRPr="00822BA0" w:rsidRDefault="002B7108" w:rsidP="002B7108">
      <w:pPr>
        <w:pStyle w:val="Heading2"/>
        <w:rPr>
          <w:lang w:val="en-US"/>
        </w:rPr>
      </w:pPr>
      <w:r w:rsidRPr="00822BA0">
        <w:rPr>
          <w:rFonts w:hint="eastAsia"/>
          <w:lang w:val="en-US"/>
        </w:rPr>
        <w:t>Summary on 2nd round</w:t>
      </w:r>
      <w:r w:rsidRPr="00822BA0">
        <w:rPr>
          <w:lang w:val="en-US"/>
        </w:rPr>
        <w:t xml:space="preserve"> (if applicable)</w:t>
      </w:r>
    </w:p>
    <w:p w14:paraId="7DD33005" w14:textId="77777777" w:rsidR="002B7108" w:rsidRDefault="002B7108" w:rsidP="002B7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2B7108" w:rsidRPr="00004165" w14:paraId="6843BA5C" w14:textId="77777777" w:rsidTr="00981AAA">
        <w:tc>
          <w:tcPr>
            <w:tcW w:w="1242" w:type="dxa"/>
          </w:tcPr>
          <w:p w14:paraId="29E63A83" w14:textId="77777777" w:rsidR="002B7108" w:rsidRPr="00045592" w:rsidRDefault="002B7108" w:rsidP="00981AA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05F6F76" w14:textId="77777777" w:rsidR="002B7108" w:rsidRPr="00045592" w:rsidRDefault="002B7108" w:rsidP="00981AA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B7108" w14:paraId="3BD56B13" w14:textId="77777777" w:rsidTr="00981AAA">
        <w:tc>
          <w:tcPr>
            <w:tcW w:w="1242" w:type="dxa"/>
          </w:tcPr>
          <w:p w14:paraId="095159FB" w14:textId="77777777" w:rsidR="002B7108" w:rsidRPr="003418CB" w:rsidRDefault="002B7108" w:rsidP="00981AA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0F5AC08" w14:textId="77777777" w:rsidR="002B7108" w:rsidRPr="003418CB" w:rsidRDefault="002B7108" w:rsidP="00981AA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5798C47" w14:textId="77777777" w:rsidR="00D47029" w:rsidRPr="00822BA0" w:rsidRDefault="00D47029" w:rsidP="00D47029">
      <w:pPr>
        <w:rPr>
          <w:lang w:val="en-US" w:eastAsia="zh-CN"/>
        </w:rPr>
      </w:pPr>
    </w:p>
    <w:p w14:paraId="23072123" w14:textId="77777777" w:rsidR="00D47029" w:rsidRPr="00822BA0" w:rsidRDefault="00D47029" w:rsidP="00D47029">
      <w:pPr>
        <w:rPr>
          <w:rFonts w:ascii="Arial" w:hAnsi="Arial"/>
          <w:lang w:val="en-US" w:eastAsia="zh-CN"/>
        </w:rPr>
      </w:pPr>
    </w:p>
    <w:p w14:paraId="638F0F09" w14:textId="77777777" w:rsidR="00981AAA" w:rsidRPr="00822BA0" w:rsidRDefault="00981AAA" w:rsidP="00981AAA">
      <w:pPr>
        <w:pStyle w:val="Heading1"/>
        <w:rPr>
          <w:lang w:val="en-US" w:eastAsia="ja-JP"/>
        </w:rPr>
      </w:pPr>
      <w:r w:rsidRPr="00822BA0">
        <w:rPr>
          <w:lang w:val="en-US" w:eastAsia="ja-JP"/>
        </w:rPr>
        <w:t>Topic #5:</w:t>
      </w:r>
      <w:r w:rsidRPr="00822BA0">
        <w:rPr>
          <w:rFonts w:eastAsia="Yu Mincho"/>
          <w:lang w:val="en-US"/>
        </w:rPr>
        <w:tab/>
        <w:t>TCs of UE-specific CBW change (7.13.2.2.7)</w:t>
      </w:r>
    </w:p>
    <w:p w14:paraId="0240A583" w14:textId="77777777" w:rsidR="00981AAA" w:rsidRPr="00045592" w:rsidRDefault="00981AAA" w:rsidP="00981AA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51A52E2" w14:textId="77777777" w:rsidR="00981AAA" w:rsidRPr="00CB0305" w:rsidRDefault="00981AAA" w:rsidP="00981AA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981AAA" w:rsidRPr="00D50F7D" w14:paraId="5DAF50EC" w14:textId="77777777" w:rsidTr="00981AAA">
        <w:trPr>
          <w:trHeight w:val="468"/>
        </w:trPr>
        <w:tc>
          <w:tcPr>
            <w:tcW w:w="1622" w:type="dxa"/>
            <w:vAlign w:val="center"/>
          </w:tcPr>
          <w:p w14:paraId="5DEA55BC" w14:textId="77777777" w:rsidR="00981AAA" w:rsidRPr="00A30967" w:rsidRDefault="00981AAA" w:rsidP="00981AAA">
            <w:pPr>
              <w:spacing w:before="120" w:after="120"/>
              <w:rPr>
                <w:b/>
                <w:bCs/>
              </w:rPr>
            </w:pPr>
            <w:r w:rsidRPr="00A30967">
              <w:rPr>
                <w:b/>
                <w:bCs/>
              </w:rPr>
              <w:t>T-doc number</w:t>
            </w:r>
          </w:p>
        </w:tc>
        <w:tc>
          <w:tcPr>
            <w:tcW w:w="1424" w:type="dxa"/>
            <w:vAlign w:val="center"/>
          </w:tcPr>
          <w:p w14:paraId="01E7EF86" w14:textId="77777777" w:rsidR="00981AAA" w:rsidRPr="00A30967" w:rsidRDefault="00981AAA" w:rsidP="00981AAA">
            <w:pPr>
              <w:spacing w:before="120" w:after="120"/>
              <w:rPr>
                <w:b/>
                <w:bCs/>
              </w:rPr>
            </w:pPr>
            <w:r w:rsidRPr="00A30967">
              <w:rPr>
                <w:b/>
                <w:bCs/>
              </w:rPr>
              <w:t>Company</w:t>
            </w:r>
          </w:p>
        </w:tc>
        <w:tc>
          <w:tcPr>
            <w:tcW w:w="6585" w:type="dxa"/>
            <w:vAlign w:val="center"/>
          </w:tcPr>
          <w:p w14:paraId="39DC90E4" w14:textId="77777777" w:rsidR="00981AAA" w:rsidRPr="00A30967" w:rsidRDefault="00981AAA" w:rsidP="00981AAA">
            <w:pPr>
              <w:spacing w:before="120" w:after="120"/>
              <w:rPr>
                <w:b/>
                <w:bCs/>
              </w:rPr>
            </w:pPr>
            <w:r w:rsidRPr="00A30967">
              <w:rPr>
                <w:b/>
                <w:bCs/>
              </w:rPr>
              <w:t>Proposals / Observations</w:t>
            </w:r>
          </w:p>
        </w:tc>
      </w:tr>
      <w:bookmarkStart w:id="5" w:name="OLE_LINK1"/>
      <w:bookmarkStart w:id="6" w:name="OLE_LINK2"/>
      <w:tr w:rsidR="00981AAA" w:rsidRPr="00D50F7D" w14:paraId="20FE2046" w14:textId="77777777" w:rsidTr="00981AAA">
        <w:trPr>
          <w:trHeight w:val="468"/>
        </w:trPr>
        <w:tc>
          <w:tcPr>
            <w:tcW w:w="1622" w:type="dxa"/>
          </w:tcPr>
          <w:p w14:paraId="29C05344" w14:textId="77777777" w:rsidR="00981AAA" w:rsidRPr="00981AAA" w:rsidRDefault="00AF70A7" w:rsidP="00981AAA">
            <w:pPr>
              <w:spacing w:before="120" w:after="120"/>
            </w:pPr>
            <w:r w:rsidRPr="00981AAA">
              <w:rPr>
                <w:b/>
                <w:bCs/>
                <w:color w:val="0000FF"/>
                <w:u w:val="single"/>
              </w:rPr>
              <w:fldChar w:fldCharType="begin"/>
            </w:r>
            <w:r w:rsidR="00981AAA" w:rsidRPr="00981AAA">
              <w:rPr>
                <w:b/>
                <w:bCs/>
                <w:color w:val="0000FF"/>
                <w:u w:val="single"/>
              </w:rPr>
              <w:instrText xml:space="preserve"> HYPERLINK "https://www.3gpp.org/ftp/TSG_RAN/WG4_Radio/TSGR4_98_e/Docs/R4-2101070.zip" </w:instrText>
            </w:r>
            <w:r w:rsidRPr="00981AAA">
              <w:rPr>
                <w:b/>
                <w:bCs/>
                <w:color w:val="0000FF"/>
                <w:u w:val="single"/>
              </w:rPr>
              <w:fldChar w:fldCharType="separate"/>
            </w:r>
            <w:r w:rsidR="00981AAA" w:rsidRPr="00981AAA">
              <w:rPr>
                <w:rStyle w:val="Hyperlink"/>
                <w:b/>
                <w:bCs/>
              </w:rPr>
              <w:t>R4-2101070</w:t>
            </w:r>
            <w:r w:rsidRPr="00981AAA">
              <w:rPr>
                <w:b/>
                <w:bCs/>
                <w:color w:val="0000FF"/>
                <w:u w:val="single"/>
              </w:rPr>
              <w:fldChar w:fldCharType="end"/>
            </w:r>
            <w:bookmarkEnd w:id="5"/>
            <w:bookmarkEnd w:id="6"/>
          </w:p>
        </w:tc>
        <w:tc>
          <w:tcPr>
            <w:tcW w:w="1424" w:type="dxa"/>
          </w:tcPr>
          <w:p w14:paraId="52470FE6" w14:textId="77777777" w:rsidR="00981AAA" w:rsidRPr="00981AAA" w:rsidRDefault="00981AAA" w:rsidP="00981AAA">
            <w:pPr>
              <w:spacing w:before="120" w:after="120"/>
            </w:pPr>
            <w:r w:rsidRPr="00981AAA">
              <w:t>MediaTek inc.</w:t>
            </w:r>
          </w:p>
        </w:tc>
        <w:tc>
          <w:tcPr>
            <w:tcW w:w="6585" w:type="dxa"/>
            <w:vAlign w:val="center"/>
          </w:tcPr>
          <w:p w14:paraId="0B39CD3D" w14:textId="77777777" w:rsidR="00981AAA" w:rsidRPr="00981AAA" w:rsidRDefault="00981AAA" w:rsidP="00981AAA">
            <w:pPr>
              <w:pStyle w:val="CRCoverPage"/>
              <w:numPr>
                <w:ilvl w:val="0"/>
                <w:numId w:val="35"/>
              </w:numPr>
              <w:spacing w:after="0"/>
              <w:rPr>
                <w:rFonts w:ascii="Times New Roman" w:hAnsi="Times New Roman"/>
                <w:noProof/>
              </w:rPr>
            </w:pPr>
            <w:r w:rsidRPr="00981AAA">
              <w:rPr>
                <w:rFonts w:ascii="Times New Roman" w:hAnsi="Times New Roman"/>
                <w:noProof/>
              </w:rPr>
              <w:t>Add a Table A.3.x.2-1: UL CBW patterns for UE specific CBW configuration</w:t>
            </w:r>
          </w:p>
          <w:p w14:paraId="4383591A" w14:textId="77777777" w:rsidR="00981AAA" w:rsidRPr="00981AAA" w:rsidRDefault="00981AAA" w:rsidP="00981AAA">
            <w:pPr>
              <w:pStyle w:val="CRCoverPage"/>
              <w:numPr>
                <w:ilvl w:val="0"/>
                <w:numId w:val="35"/>
              </w:numPr>
              <w:spacing w:after="0"/>
              <w:rPr>
                <w:rFonts w:ascii="Times New Roman" w:hAnsi="Times New Roman"/>
                <w:noProof/>
              </w:rPr>
            </w:pPr>
            <w:r w:rsidRPr="00981AAA">
              <w:rPr>
                <w:rFonts w:ascii="Times New Roman" w:hAnsi="Times New Roman"/>
                <w:noProof/>
              </w:rPr>
              <w:t>Add the UL CBW configurations in Table A.4.5.x.1.1-3, Table A.5.5.x.1.1-3, Table A.6.5.x.1.1-3 and Table A.7.5.x.1.1-3</w:t>
            </w:r>
          </w:p>
        </w:tc>
      </w:tr>
    </w:tbl>
    <w:p w14:paraId="5028F180" w14:textId="77777777" w:rsidR="00981AAA" w:rsidRPr="004A7544" w:rsidRDefault="00981AAA" w:rsidP="00981AAA"/>
    <w:p w14:paraId="4DC58DB2" w14:textId="77777777" w:rsidR="00981AAA" w:rsidRPr="004A7544" w:rsidRDefault="00981AAA" w:rsidP="00981AAA">
      <w:pPr>
        <w:pStyle w:val="Heading2"/>
      </w:pPr>
      <w:r w:rsidRPr="004A7544">
        <w:rPr>
          <w:rFonts w:hint="eastAsia"/>
        </w:rPr>
        <w:t>Open issues</w:t>
      </w:r>
      <w:r>
        <w:t xml:space="preserve"> summary</w:t>
      </w:r>
    </w:p>
    <w:p w14:paraId="2ED9C978" w14:textId="77777777" w:rsidR="00981AAA" w:rsidRDefault="00981AAA" w:rsidP="00981AAA">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412D855" w14:textId="77777777" w:rsidR="00981AAA" w:rsidRPr="00805BE8" w:rsidRDefault="00981AAA" w:rsidP="00981AAA">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5</w:t>
      </w:r>
      <w:r w:rsidRPr="00805BE8">
        <w:rPr>
          <w:sz w:val="24"/>
          <w:szCs w:val="16"/>
        </w:rPr>
        <w:t>-1</w:t>
      </w:r>
      <w:r>
        <w:rPr>
          <w:sz w:val="24"/>
          <w:szCs w:val="16"/>
        </w:rPr>
        <w:t xml:space="preserve"> </w:t>
      </w:r>
    </w:p>
    <w:p w14:paraId="1202299F" w14:textId="77777777" w:rsidR="00981AAA" w:rsidRPr="00B831AE" w:rsidRDefault="00981AAA" w:rsidP="00981AA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8036C3C" w14:textId="77777777" w:rsidR="00981AAA" w:rsidRPr="002B7108" w:rsidRDefault="00981AAA" w:rsidP="00981AA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65C31D5" w14:textId="77777777" w:rsidR="00981AAA" w:rsidRPr="00822BA0" w:rsidRDefault="00981AAA" w:rsidP="00981AAA">
      <w:pPr>
        <w:pStyle w:val="Heading2"/>
        <w:rPr>
          <w:lang w:val="en-US"/>
        </w:rPr>
      </w:pPr>
      <w:r w:rsidRPr="00822BA0">
        <w:rPr>
          <w:lang w:val="en-US"/>
        </w:rPr>
        <w:lastRenderedPageBreak/>
        <w:t>Companies</w:t>
      </w:r>
      <w:r w:rsidRPr="00822BA0">
        <w:rPr>
          <w:rFonts w:hint="eastAsia"/>
          <w:lang w:val="en-US"/>
        </w:rPr>
        <w:t xml:space="preserve"> views</w:t>
      </w:r>
      <w:r w:rsidRPr="00822BA0">
        <w:rPr>
          <w:lang w:val="en-US"/>
        </w:rPr>
        <w:t>’</w:t>
      </w:r>
      <w:r w:rsidRPr="00822BA0">
        <w:rPr>
          <w:rFonts w:hint="eastAsia"/>
          <w:lang w:val="en-US"/>
        </w:rPr>
        <w:t xml:space="preserve"> collection for 1st round </w:t>
      </w:r>
    </w:p>
    <w:p w14:paraId="09F091EC" w14:textId="77777777" w:rsidR="00981AAA" w:rsidRPr="00AE5A9B" w:rsidRDefault="00981AAA" w:rsidP="00981AAA">
      <w:pPr>
        <w:pStyle w:val="Heading3"/>
        <w:rPr>
          <w:sz w:val="24"/>
          <w:szCs w:val="16"/>
        </w:rPr>
      </w:pPr>
      <w:r w:rsidRPr="00805BE8">
        <w:rPr>
          <w:sz w:val="24"/>
          <w:szCs w:val="16"/>
        </w:rPr>
        <w:t xml:space="preserve">Open issues </w:t>
      </w:r>
    </w:p>
    <w:p w14:paraId="6D1AC088" w14:textId="77777777" w:rsidR="00981AAA" w:rsidRPr="00805BE8" w:rsidRDefault="00981AAA" w:rsidP="00981AAA">
      <w:pPr>
        <w:pStyle w:val="Heading3"/>
        <w:rPr>
          <w:sz w:val="24"/>
          <w:szCs w:val="16"/>
        </w:rPr>
      </w:pPr>
      <w:r w:rsidRPr="00805BE8">
        <w:rPr>
          <w:sz w:val="24"/>
          <w:szCs w:val="16"/>
        </w:rPr>
        <w:t>CRs/TPs comments collection</w:t>
      </w:r>
    </w:p>
    <w:p w14:paraId="36590B48" w14:textId="77777777" w:rsidR="00981AAA" w:rsidRPr="00855107" w:rsidRDefault="00981AAA" w:rsidP="00981AAA">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81AAA" w:rsidRPr="00571777" w14:paraId="2331D11E" w14:textId="77777777" w:rsidTr="00981AAA">
        <w:tc>
          <w:tcPr>
            <w:tcW w:w="1232" w:type="dxa"/>
          </w:tcPr>
          <w:p w14:paraId="111295F6" w14:textId="77777777" w:rsidR="00981AAA" w:rsidRPr="00045592" w:rsidRDefault="00981AAA" w:rsidP="00981AA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110FB8D0" w14:textId="77777777" w:rsidR="00981AAA" w:rsidRPr="00045592" w:rsidRDefault="00981AAA" w:rsidP="00981AA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83A41" w:rsidRPr="00571777" w14:paraId="2E20A55C" w14:textId="77777777" w:rsidTr="00981AAA">
        <w:tc>
          <w:tcPr>
            <w:tcW w:w="1232" w:type="dxa"/>
            <w:vMerge w:val="restart"/>
          </w:tcPr>
          <w:p w14:paraId="49301F4D" w14:textId="77777777" w:rsidR="00D83A41" w:rsidRPr="003418CB" w:rsidRDefault="0022380F" w:rsidP="00981AAA">
            <w:pPr>
              <w:rPr>
                <w:rFonts w:eastAsiaTheme="minorEastAsia"/>
                <w:color w:val="0070C0"/>
                <w:lang w:val="en-US" w:eastAsia="zh-CN"/>
              </w:rPr>
            </w:pPr>
            <w:hyperlink r:id="rId26" w:history="1">
              <w:r w:rsidR="00D83A41" w:rsidRPr="0044672C">
                <w:rPr>
                  <w:rStyle w:val="Hyperlink"/>
                </w:rPr>
                <w:t>R4-2101070</w:t>
              </w:r>
            </w:hyperlink>
            <w:r w:rsidR="00D83A41" w:rsidRPr="00DE7E5E">
              <w:t xml:space="preserve"> (</w:t>
            </w:r>
            <w:r w:rsidR="00D83A41">
              <w:t>MTK</w:t>
            </w:r>
            <w:r w:rsidR="00D83A41" w:rsidRPr="00DE7E5E">
              <w:t xml:space="preserve"> CR)</w:t>
            </w:r>
          </w:p>
        </w:tc>
        <w:tc>
          <w:tcPr>
            <w:tcW w:w="8399" w:type="dxa"/>
          </w:tcPr>
          <w:p w14:paraId="562D97AD" w14:textId="385697AD" w:rsidR="00D83A41" w:rsidRPr="003418CB" w:rsidRDefault="00D83A41" w:rsidP="00981AAA">
            <w:pPr>
              <w:spacing w:after="120"/>
              <w:rPr>
                <w:rFonts w:eastAsiaTheme="minorEastAsia"/>
                <w:color w:val="0070C0"/>
                <w:lang w:val="en-US" w:eastAsia="zh-CN"/>
              </w:rPr>
            </w:pPr>
            <w:r>
              <w:rPr>
                <w:rFonts w:eastAsiaTheme="minorEastAsia"/>
                <w:color w:val="0070C0"/>
                <w:lang w:val="en-US" w:eastAsia="zh-CN"/>
              </w:rPr>
              <w:t>Apple: fine with the CR</w:t>
            </w:r>
          </w:p>
        </w:tc>
      </w:tr>
      <w:tr w:rsidR="00D83A41" w:rsidRPr="00571777" w14:paraId="60CD3DF9" w14:textId="77777777" w:rsidTr="00981AAA">
        <w:tc>
          <w:tcPr>
            <w:tcW w:w="1232" w:type="dxa"/>
            <w:vMerge/>
          </w:tcPr>
          <w:p w14:paraId="35748846" w14:textId="77777777" w:rsidR="00D83A41" w:rsidRDefault="00D83A41" w:rsidP="00981AAA">
            <w:pPr>
              <w:spacing w:after="120"/>
              <w:rPr>
                <w:rFonts w:eastAsiaTheme="minorEastAsia"/>
                <w:color w:val="0070C0"/>
                <w:lang w:val="en-US" w:eastAsia="zh-CN"/>
              </w:rPr>
            </w:pPr>
          </w:p>
        </w:tc>
        <w:tc>
          <w:tcPr>
            <w:tcW w:w="8399" w:type="dxa"/>
          </w:tcPr>
          <w:p w14:paraId="529CB4B4" w14:textId="0BB9D2E1" w:rsidR="00D83A41" w:rsidRDefault="00D83A41" w:rsidP="00981AAA">
            <w:pPr>
              <w:spacing w:after="120"/>
              <w:rPr>
                <w:rFonts w:eastAsiaTheme="minorEastAsia"/>
                <w:color w:val="0070C0"/>
                <w:lang w:val="en-US" w:eastAsia="zh-CN"/>
              </w:rPr>
            </w:pPr>
            <w:r>
              <w:rPr>
                <w:rFonts w:eastAsiaTheme="minorEastAsia"/>
                <w:color w:val="0070C0"/>
                <w:lang w:val="en-US" w:eastAsia="zh-CN"/>
              </w:rPr>
              <w:t>Ericsson: OK. Next time it would be good to point out already on the cover sheet that it is a matter of an endorsed CR.</w:t>
            </w:r>
          </w:p>
        </w:tc>
      </w:tr>
      <w:tr w:rsidR="00D83A41" w:rsidRPr="00571777" w14:paraId="7FCA99FF" w14:textId="77777777" w:rsidTr="00981AAA">
        <w:tc>
          <w:tcPr>
            <w:tcW w:w="1232" w:type="dxa"/>
            <w:vMerge/>
          </w:tcPr>
          <w:p w14:paraId="3CCF5877" w14:textId="77777777" w:rsidR="00D83A41" w:rsidRDefault="00D83A41" w:rsidP="00981AAA">
            <w:pPr>
              <w:spacing w:after="120"/>
              <w:rPr>
                <w:rFonts w:eastAsiaTheme="minorEastAsia"/>
                <w:color w:val="0070C0"/>
                <w:lang w:val="en-US" w:eastAsia="zh-CN"/>
              </w:rPr>
            </w:pPr>
          </w:p>
        </w:tc>
        <w:tc>
          <w:tcPr>
            <w:tcW w:w="8399" w:type="dxa"/>
          </w:tcPr>
          <w:p w14:paraId="7981B35B" w14:textId="77777777" w:rsidR="00D83A41" w:rsidRPr="007D0A2D" w:rsidRDefault="00D83A41" w:rsidP="007D0A2D">
            <w:pPr>
              <w:spacing w:after="0"/>
              <w:rPr>
                <w:rFonts w:eastAsia="Times New Roman"/>
                <w:lang w:val="en-US" w:eastAsia="zh-TW"/>
              </w:rPr>
            </w:pPr>
            <w:r>
              <w:rPr>
                <w:rFonts w:eastAsiaTheme="minorEastAsia"/>
                <w:color w:val="0070C0"/>
                <w:lang w:val="en-US" w:eastAsia="zh-CN"/>
              </w:rPr>
              <w:t xml:space="preserve">QC: Do we have both UL-CBW and DL-CBW change command transmitted to UE in this test? In this CR, UL-CBW change is added on top of DL-CBW change, we are not sure whether we want to test both simultaneously. Note that DL-CBW is in </w:t>
            </w:r>
            <w:r w:rsidRPr="002B731D">
              <w:rPr>
                <w:rFonts w:eastAsia="Times New Roman"/>
                <w:i/>
                <w:iCs/>
                <w:lang w:val="en-US" w:eastAsia="zh-TW"/>
              </w:rPr>
              <w:t>FrequencyInfoDL</w:t>
            </w:r>
            <w:r>
              <w:rPr>
                <w:rFonts w:eastAsia="Times New Roman"/>
                <w:lang w:val="en-US" w:eastAsia="zh-TW"/>
              </w:rPr>
              <w:t xml:space="preserve"> and UL-CBW is in </w:t>
            </w:r>
            <w:r w:rsidRPr="002B731D">
              <w:rPr>
                <w:rFonts w:eastAsia="Times New Roman"/>
                <w:i/>
                <w:iCs/>
                <w:lang w:val="en-US" w:eastAsia="zh-TW"/>
              </w:rPr>
              <w:t>FrequencyInfo</w:t>
            </w:r>
            <w:r>
              <w:rPr>
                <w:rFonts w:eastAsia="Times New Roman"/>
                <w:i/>
                <w:iCs/>
                <w:lang w:val="en-US" w:eastAsia="zh-TW"/>
              </w:rPr>
              <w:t>UL</w:t>
            </w:r>
            <w:r>
              <w:rPr>
                <w:rFonts w:eastAsia="Times New Roman"/>
                <w:lang w:val="en-US" w:eastAsia="zh-TW"/>
              </w:rPr>
              <w:t>, they are different IEs.</w:t>
            </w:r>
          </w:p>
        </w:tc>
      </w:tr>
      <w:tr w:rsidR="00D83A41" w:rsidRPr="00571777" w14:paraId="343F9E90" w14:textId="77777777" w:rsidTr="00981AAA">
        <w:tc>
          <w:tcPr>
            <w:tcW w:w="1232" w:type="dxa"/>
            <w:vMerge/>
          </w:tcPr>
          <w:p w14:paraId="1A82DA3A" w14:textId="77777777" w:rsidR="00D83A41" w:rsidRDefault="00D83A41" w:rsidP="00981AAA">
            <w:pPr>
              <w:spacing w:after="120"/>
              <w:rPr>
                <w:color w:val="0070C0"/>
                <w:lang w:val="en-US" w:eastAsia="zh-CN"/>
              </w:rPr>
            </w:pPr>
          </w:p>
        </w:tc>
        <w:tc>
          <w:tcPr>
            <w:tcW w:w="8399" w:type="dxa"/>
          </w:tcPr>
          <w:p w14:paraId="28FAB006" w14:textId="77777777" w:rsidR="00D83A41" w:rsidRDefault="00D83A41" w:rsidP="00E042DF">
            <w:pPr>
              <w:spacing w:after="0"/>
              <w:rPr>
                <w:color w:val="0070C0"/>
                <w:lang w:val="en-US" w:eastAsia="zh-CN"/>
              </w:rPr>
            </w:pPr>
            <w:r>
              <w:rPr>
                <w:rFonts w:eastAsiaTheme="minorEastAsia"/>
                <w:color w:val="0070C0"/>
                <w:lang w:val="en-US" w:eastAsia="zh-CN"/>
              </w:rPr>
              <w:t>Nokia: OK</w:t>
            </w:r>
          </w:p>
        </w:tc>
      </w:tr>
      <w:tr w:rsidR="00D83A41" w:rsidRPr="00571777" w14:paraId="6C999473" w14:textId="77777777" w:rsidTr="00981AAA">
        <w:tc>
          <w:tcPr>
            <w:tcW w:w="1232" w:type="dxa"/>
            <w:vMerge/>
          </w:tcPr>
          <w:p w14:paraId="07B2BFA0" w14:textId="77777777" w:rsidR="00D83A41" w:rsidRDefault="00D83A41" w:rsidP="00981AAA">
            <w:pPr>
              <w:spacing w:after="120"/>
              <w:rPr>
                <w:color w:val="0070C0"/>
                <w:lang w:val="en-US" w:eastAsia="zh-CN"/>
              </w:rPr>
            </w:pPr>
          </w:p>
        </w:tc>
        <w:tc>
          <w:tcPr>
            <w:tcW w:w="8399" w:type="dxa"/>
          </w:tcPr>
          <w:p w14:paraId="6F6E1146" w14:textId="77777777" w:rsidR="00D83A41" w:rsidRDefault="00D83A41" w:rsidP="005E118D">
            <w:pPr>
              <w:spacing w:after="0"/>
              <w:rPr>
                <w:color w:val="0070C0"/>
                <w:lang w:val="en-US" w:eastAsia="zh-CN"/>
              </w:rPr>
            </w:pPr>
            <w:r>
              <w:rPr>
                <w:rFonts w:eastAsia="PMingLiU" w:hint="eastAsia"/>
                <w:color w:val="0070C0"/>
                <w:lang w:val="en-US" w:eastAsia="zh-TW"/>
              </w:rPr>
              <w:t xml:space="preserve">MediaTek: </w:t>
            </w:r>
            <w:r>
              <w:rPr>
                <w:rFonts w:eastAsia="PMingLiU"/>
                <w:color w:val="0070C0"/>
                <w:lang w:val="en-US" w:eastAsia="zh-TW"/>
              </w:rPr>
              <w:t xml:space="preserve">Typically, </w:t>
            </w:r>
            <w:r>
              <w:rPr>
                <w:rFonts w:eastAsia="PMingLiU" w:hint="eastAsia"/>
                <w:color w:val="0070C0"/>
                <w:lang w:val="en-US" w:eastAsia="zh-TW"/>
              </w:rPr>
              <w:t xml:space="preserve">the DL-CBW </w:t>
            </w:r>
            <w:r>
              <w:rPr>
                <w:rFonts w:eastAsia="PMingLiU"/>
                <w:color w:val="0070C0"/>
                <w:lang w:val="en-US" w:eastAsia="zh-TW"/>
              </w:rPr>
              <w:t>and UL-CBW have the same bandwidth, i.e., symmetric UL and DL channel bandwidth combination and they are changed simultaneously in general. We agree with some corner cases may be configured for UE with an asymmetric UL and DL channel bandwidth combination defined in Table 5.3.6-1 in TS 38.101-1 but we prefer to test the typical case, i.e., symmetric case, in performance part. On the other hand, we agree with RAN4 can further study the delay requirement for the UL and DL CBW simultaneous change.</w:t>
            </w:r>
          </w:p>
        </w:tc>
      </w:tr>
      <w:tr w:rsidR="00D83A41" w:rsidRPr="00571777" w14:paraId="4BC870CE" w14:textId="77777777" w:rsidTr="00981AAA">
        <w:tc>
          <w:tcPr>
            <w:tcW w:w="1232" w:type="dxa"/>
            <w:vMerge/>
          </w:tcPr>
          <w:p w14:paraId="4E02B2DB" w14:textId="77777777" w:rsidR="00D83A41" w:rsidRDefault="00D83A41" w:rsidP="00981AAA">
            <w:pPr>
              <w:spacing w:after="120"/>
              <w:rPr>
                <w:color w:val="0070C0"/>
                <w:lang w:val="en-US" w:eastAsia="zh-CN"/>
              </w:rPr>
            </w:pPr>
          </w:p>
        </w:tc>
        <w:tc>
          <w:tcPr>
            <w:tcW w:w="8399" w:type="dxa"/>
          </w:tcPr>
          <w:p w14:paraId="5894492F" w14:textId="1B356021" w:rsidR="00D83A41" w:rsidRDefault="00D83A41" w:rsidP="005E118D">
            <w:pPr>
              <w:spacing w:after="0"/>
              <w:rPr>
                <w:rFonts w:eastAsia="PMingLiU"/>
                <w:color w:val="0070C0"/>
                <w:lang w:val="en-US" w:eastAsia="zh-TW"/>
              </w:rPr>
            </w:pPr>
            <w:r>
              <w:rPr>
                <w:rFonts w:eastAsia="PMingLiU"/>
                <w:color w:val="0070C0"/>
                <w:lang w:val="en-US" w:eastAsia="zh-TW"/>
              </w:rPr>
              <w:t xml:space="preserve">QC: We agree with MediaTek that the bandwidths of DL and UL are typically symmetric, but the current test configuration is changing </w:t>
            </w:r>
            <w:r w:rsidR="008D26F0">
              <w:rPr>
                <w:rFonts w:eastAsia="PMingLiU"/>
                <w:color w:val="0070C0"/>
                <w:lang w:val="en-US" w:eastAsia="zh-TW"/>
              </w:rPr>
              <w:t xml:space="preserve">“OffsetToCarrier” instead of “carrierBandwidth”. </w:t>
            </w:r>
            <w:r w:rsidR="00D27BB5">
              <w:rPr>
                <w:rFonts w:eastAsia="PMingLiU"/>
                <w:color w:val="0070C0"/>
                <w:lang w:val="en-US" w:eastAsia="zh-TW"/>
              </w:rPr>
              <w:t>In this case, DL and UL are not necessary to change simultaneously.</w:t>
            </w:r>
          </w:p>
        </w:tc>
      </w:tr>
      <w:tr w:rsidR="00981AAA" w:rsidRPr="00571777" w14:paraId="5C0EAE81" w14:textId="77777777" w:rsidTr="00981AAA">
        <w:tc>
          <w:tcPr>
            <w:tcW w:w="1232" w:type="dxa"/>
            <w:vMerge w:val="restart"/>
          </w:tcPr>
          <w:p w14:paraId="5AE100E1" w14:textId="77777777" w:rsidR="00981AAA" w:rsidRDefault="00981AAA" w:rsidP="00981AAA">
            <w:pPr>
              <w:spacing w:after="120"/>
              <w:rPr>
                <w:rFonts w:eastAsiaTheme="minorEastAsia"/>
                <w:color w:val="0070C0"/>
                <w:lang w:val="en-US" w:eastAsia="zh-CN"/>
              </w:rPr>
            </w:pPr>
          </w:p>
        </w:tc>
        <w:tc>
          <w:tcPr>
            <w:tcW w:w="8399" w:type="dxa"/>
          </w:tcPr>
          <w:p w14:paraId="04EB9062" w14:textId="77777777" w:rsidR="00981AAA" w:rsidRDefault="00981AAA" w:rsidP="00981AAA">
            <w:pPr>
              <w:spacing w:after="120"/>
              <w:rPr>
                <w:rFonts w:eastAsiaTheme="minorEastAsia"/>
                <w:color w:val="0070C0"/>
                <w:lang w:val="en-US" w:eastAsia="zh-CN"/>
              </w:rPr>
            </w:pPr>
            <w:r>
              <w:rPr>
                <w:rFonts w:eastAsiaTheme="minorEastAsia" w:hint="eastAsia"/>
                <w:color w:val="0070C0"/>
                <w:lang w:val="en-US" w:eastAsia="zh-CN"/>
              </w:rPr>
              <w:t>Company A</w:t>
            </w:r>
          </w:p>
        </w:tc>
      </w:tr>
      <w:tr w:rsidR="00981AAA" w:rsidRPr="00571777" w14:paraId="5EAB3E9F" w14:textId="77777777" w:rsidTr="00981AAA">
        <w:tc>
          <w:tcPr>
            <w:tcW w:w="1232" w:type="dxa"/>
            <w:vMerge/>
          </w:tcPr>
          <w:p w14:paraId="3A497FD4" w14:textId="77777777" w:rsidR="00981AAA" w:rsidRDefault="00981AAA" w:rsidP="00981AAA">
            <w:pPr>
              <w:spacing w:after="120"/>
              <w:rPr>
                <w:rFonts w:eastAsiaTheme="minorEastAsia"/>
                <w:color w:val="0070C0"/>
                <w:lang w:val="en-US" w:eastAsia="zh-CN"/>
              </w:rPr>
            </w:pPr>
          </w:p>
        </w:tc>
        <w:tc>
          <w:tcPr>
            <w:tcW w:w="8399" w:type="dxa"/>
          </w:tcPr>
          <w:p w14:paraId="30B9B03F" w14:textId="77777777" w:rsidR="00981AAA" w:rsidRDefault="00981AAA" w:rsidP="00981AA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81AAA" w:rsidRPr="00571777" w14:paraId="4034FBC7" w14:textId="77777777" w:rsidTr="00981AAA">
        <w:tc>
          <w:tcPr>
            <w:tcW w:w="1232" w:type="dxa"/>
            <w:vMerge/>
          </w:tcPr>
          <w:p w14:paraId="6A8E3C84" w14:textId="77777777" w:rsidR="00981AAA" w:rsidRDefault="00981AAA" w:rsidP="00981AAA">
            <w:pPr>
              <w:spacing w:after="120"/>
              <w:rPr>
                <w:rFonts w:eastAsiaTheme="minorEastAsia"/>
                <w:color w:val="0070C0"/>
                <w:lang w:val="en-US" w:eastAsia="zh-CN"/>
              </w:rPr>
            </w:pPr>
          </w:p>
        </w:tc>
        <w:tc>
          <w:tcPr>
            <w:tcW w:w="8399" w:type="dxa"/>
          </w:tcPr>
          <w:p w14:paraId="6DB47D3A" w14:textId="77777777" w:rsidR="00981AAA" w:rsidRDefault="00981AAA" w:rsidP="00981AAA">
            <w:pPr>
              <w:spacing w:after="120"/>
              <w:rPr>
                <w:rFonts w:eastAsiaTheme="minorEastAsia"/>
                <w:color w:val="0070C0"/>
                <w:lang w:val="en-US" w:eastAsia="zh-CN"/>
              </w:rPr>
            </w:pPr>
          </w:p>
        </w:tc>
      </w:tr>
    </w:tbl>
    <w:p w14:paraId="4BABD5BD" w14:textId="77777777" w:rsidR="00981AAA" w:rsidRPr="003418CB" w:rsidRDefault="00981AAA" w:rsidP="00981AAA">
      <w:pPr>
        <w:rPr>
          <w:color w:val="0070C0"/>
          <w:lang w:val="en-US" w:eastAsia="zh-CN"/>
        </w:rPr>
      </w:pPr>
    </w:p>
    <w:p w14:paraId="1A338256" w14:textId="77777777" w:rsidR="00981AAA" w:rsidRPr="00035C50" w:rsidRDefault="00981AAA" w:rsidP="00981AAA">
      <w:pPr>
        <w:pStyle w:val="Heading2"/>
      </w:pPr>
      <w:r w:rsidRPr="00035C50">
        <w:t>Summary</w:t>
      </w:r>
      <w:r w:rsidRPr="00035C50">
        <w:rPr>
          <w:rFonts w:hint="eastAsia"/>
        </w:rPr>
        <w:t xml:space="preserve"> for 1st round </w:t>
      </w:r>
    </w:p>
    <w:p w14:paraId="451BEC71" w14:textId="77777777" w:rsidR="00981AAA" w:rsidRPr="00805BE8" w:rsidRDefault="00981AAA" w:rsidP="00981AAA">
      <w:pPr>
        <w:pStyle w:val="Heading3"/>
        <w:rPr>
          <w:sz w:val="24"/>
          <w:szCs w:val="16"/>
        </w:rPr>
      </w:pPr>
      <w:r w:rsidRPr="00805BE8">
        <w:rPr>
          <w:sz w:val="24"/>
          <w:szCs w:val="16"/>
        </w:rPr>
        <w:t xml:space="preserve">Open issues </w:t>
      </w:r>
    </w:p>
    <w:p w14:paraId="5B4A84AA" w14:textId="77777777" w:rsidR="00981AAA" w:rsidRDefault="00981AAA" w:rsidP="00981AA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981AAA" w:rsidRPr="00004165" w14:paraId="047B0373" w14:textId="77777777" w:rsidTr="00981AAA">
        <w:tc>
          <w:tcPr>
            <w:tcW w:w="1242" w:type="dxa"/>
          </w:tcPr>
          <w:p w14:paraId="54D050E3" w14:textId="77777777" w:rsidR="00981AAA" w:rsidRPr="00045592" w:rsidRDefault="00981AAA" w:rsidP="00981AAA">
            <w:pPr>
              <w:rPr>
                <w:rFonts w:eastAsiaTheme="minorEastAsia"/>
                <w:b/>
                <w:bCs/>
                <w:color w:val="0070C0"/>
                <w:lang w:val="en-US" w:eastAsia="zh-CN"/>
              </w:rPr>
            </w:pPr>
          </w:p>
        </w:tc>
        <w:tc>
          <w:tcPr>
            <w:tcW w:w="8615" w:type="dxa"/>
          </w:tcPr>
          <w:p w14:paraId="56BBFA37" w14:textId="77777777" w:rsidR="00981AAA" w:rsidRPr="00045592" w:rsidRDefault="00981AAA" w:rsidP="00981AA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81AAA" w14:paraId="2C7F5042" w14:textId="77777777" w:rsidTr="00981AAA">
        <w:tc>
          <w:tcPr>
            <w:tcW w:w="1242" w:type="dxa"/>
          </w:tcPr>
          <w:p w14:paraId="7E4002BA" w14:textId="77777777" w:rsidR="00981AAA" w:rsidRPr="003418CB" w:rsidRDefault="00981AAA" w:rsidP="00981AA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8B5A35C" w14:textId="77777777" w:rsidR="00981AAA" w:rsidRPr="00855107" w:rsidRDefault="00981AAA" w:rsidP="00981AA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B49021F" w14:textId="77777777" w:rsidR="00981AAA" w:rsidRPr="00855107" w:rsidRDefault="00981AAA" w:rsidP="00981AAA">
            <w:pPr>
              <w:rPr>
                <w:rFonts w:eastAsiaTheme="minorEastAsia"/>
                <w:i/>
                <w:color w:val="0070C0"/>
                <w:lang w:val="en-US" w:eastAsia="zh-CN"/>
              </w:rPr>
            </w:pPr>
            <w:r>
              <w:rPr>
                <w:rFonts w:eastAsiaTheme="minorEastAsia" w:hint="eastAsia"/>
                <w:i/>
                <w:color w:val="0070C0"/>
                <w:lang w:val="en-US" w:eastAsia="zh-CN"/>
              </w:rPr>
              <w:t>Candidate options:</w:t>
            </w:r>
          </w:p>
          <w:p w14:paraId="6AE34948" w14:textId="77777777" w:rsidR="00981AAA" w:rsidRPr="003418CB" w:rsidRDefault="00981AAA" w:rsidP="00981AA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2B36CC9E" w14:textId="77777777" w:rsidR="00981AAA" w:rsidRDefault="00981AAA" w:rsidP="00981AAA">
      <w:pPr>
        <w:rPr>
          <w:i/>
          <w:color w:val="0070C0"/>
          <w:lang w:val="en-US" w:eastAsia="zh-CN"/>
        </w:rPr>
      </w:pPr>
    </w:p>
    <w:p w14:paraId="70549EAA" w14:textId="77777777" w:rsidR="00981AAA" w:rsidRDefault="00981AAA" w:rsidP="00981AAA">
      <w:pPr>
        <w:rPr>
          <w:i/>
          <w:color w:val="0070C0"/>
          <w:lang w:val="en-US" w:eastAsia="zh-CN"/>
        </w:rPr>
      </w:pPr>
      <w:r>
        <w:rPr>
          <w:rFonts w:hint="eastAsia"/>
          <w:i/>
          <w:color w:val="0070C0"/>
          <w:lang w:val="en-US" w:eastAsia="zh-CN"/>
        </w:rPr>
        <w:lastRenderedPageBreak/>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81AAA" w:rsidRPr="00004165" w14:paraId="2542A948" w14:textId="77777777" w:rsidTr="00981AAA">
        <w:trPr>
          <w:trHeight w:val="744"/>
        </w:trPr>
        <w:tc>
          <w:tcPr>
            <w:tcW w:w="1395" w:type="dxa"/>
          </w:tcPr>
          <w:p w14:paraId="7957D4B8" w14:textId="77777777" w:rsidR="00981AAA" w:rsidRPr="000D530B" w:rsidRDefault="00981AAA" w:rsidP="00981AAA">
            <w:pPr>
              <w:rPr>
                <w:rFonts w:eastAsiaTheme="minorEastAsia"/>
                <w:b/>
                <w:bCs/>
                <w:color w:val="0070C0"/>
                <w:lang w:val="en-US" w:eastAsia="zh-CN"/>
              </w:rPr>
            </w:pPr>
          </w:p>
        </w:tc>
        <w:tc>
          <w:tcPr>
            <w:tcW w:w="4554" w:type="dxa"/>
          </w:tcPr>
          <w:p w14:paraId="39888583" w14:textId="77777777" w:rsidR="00981AAA" w:rsidRPr="000D530B" w:rsidRDefault="00981AAA" w:rsidP="00981AA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576D75E" w14:textId="77777777" w:rsidR="00981AAA" w:rsidRDefault="00981AAA" w:rsidP="00981AAA">
            <w:pPr>
              <w:rPr>
                <w:rFonts w:eastAsiaTheme="minorEastAsia"/>
                <w:b/>
                <w:bCs/>
                <w:color w:val="0070C0"/>
                <w:lang w:val="en-US" w:eastAsia="zh-CN"/>
              </w:rPr>
            </w:pPr>
            <w:r>
              <w:rPr>
                <w:rFonts w:eastAsiaTheme="minorEastAsia" w:hint="eastAsia"/>
                <w:b/>
                <w:bCs/>
                <w:color w:val="0070C0"/>
                <w:lang w:val="en-US" w:eastAsia="zh-CN"/>
              </w:rPr>
              <w:t>Assigned Company,</w:t>
            </w:r>
          </w:p>
          <w:p w14:paraId="7B3116BF" w14:textId="77777777" w:rsidR="00981AAA" w:rsidRPr="000D530B" w:rsidRDefault="00981AAA" w:rsidP="00981AAA">
            <w:pPr>
              <w:rPr>
                <w:rFonts w:eastAsiaTheme="minorEastAsia"/>
                <w:b/>
                <w:bCs/>
                <w:color w:val="0070C0"/>
                <w:lang w:val="en-US" w:eastAsia="zh-CN"/>
              </w:rPr>
            </w:pPr>
            <w:r>
              <w:rPr>
                <w:rFonts w:eastAsiaTheme="minorEastAsia" w:hint="eastAsia"/>
                <w:b/>
                <w:bCs/>
                <w:color w:val="0070C0"/>
                <w:lang w:val="en-US" w:eastAsia="zh-CN"/>
              </w:rPr>
              <w:t>WF or LS lead</w:t>
            </w:r>
          </w:p>
        </w:tc>
      </w:tr>
      <w:tr w:rsidR="00981AAA" w14:paraId="5A23E0E2" w14:textId="77777777" w:rsidTr="00981AAA">
        <w:trPr>
          <w:trHeight w:val="358"/>
        </w:trPr>
        <w:tc>
          <w:tcPr>
            <w:tcW w:w="1395" w:type="dxa"/>
          </w:tcPr>
          <w:p w14:paraId="0964E76E" w14:textId="77777777" w:rsidR="00981AAA" w:rsidRPr="003418CB" w:rsidRDefault="00981AAA" w:rsidP="00981AA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F0F2A3E" w14:textId="77777777" w:rsidR="00981AAA" w:rsidRPr="003418CB" w:rsidRDefault="00981AAA" w:rsidP="00981AAA">
            <w:pPr>
              <w:rPr>
                <w:rFonts w:eastAsiaTheme="minorEastAsia"/>
                <w:color w:val="0070C0"/>
                <w:lang w:val="en-US" w:eastAsia="zh-CN"/>
              </w:rPr>
            </w:pPr>
          </w:p>
        </w:tc>
        <w:tc>
          <w:tcPr>
            <w:tcW w:w="2932" w:type="dxa"/>
          </w:tcPr>
          <w:p w14:paraId="03D49113" w14:textId="77777777" w:rsidR="00981AAA" w:rsidRDefault="00981AAA" w:rsidP="00981AAA">
            <w:pPr>
              <w:spacing w:after="0"/>
              <w:rPr>
                <w:rFonts w:eastAsiaTheme="minorEastAsia"/>
                <w:color w:val="0070C0"/>
                <w:lang w:val="en-US" w:eastAsia="zh-CN"/>
              </w:rPr>
            </w:pPr>
          </w:p>
          <w:p w14:paraId="0CCE45D2" w14:textId="77777777" w:rsidR="00981AAA" w:rsidRDefault="00981AAA" w:rsidP="00981AAA">
            <w:pPr>
              <w:spacing w:after="0"/>
              <w:rPr>
                <w:rFonts w:eastAsiaTheme="minorEastAsia"/>
                <w:color w:val="0070C0"/>
                <w:lang w:val="en-US" w:eastAsia="zh-CN"/>
              </w:rPr>
            </w:pPr>
          </w:p>
          <w:p w14:paraId="60593A71" w14:textId="77777777" w:rsidR="00981AAA" w:rsidRPr="003418CB" w:rsidRDefault="00981AAA" w:rsidP="00981AAA">
            <w:pPr>
              <w:rPr>
                <w:rFonts w:eastAsiaTheme="minorEastAsia"/>
                <w:color w:val="0070C0"/>
                <w:lang w:val="en-US" w:eastAsia="zh-CN"/>
              </w:rPr>
            </w:pPr>
          </w:p>
        </w:tc>
      </w:tr>
    </w:tbl>
    <w:p w14:paraId="2D772428" w14:textId="77777777" w:rsidR="00981AAA" w:rsidRDefault="00981AAA" w:rsidP="00981AAA">
      <w:pPr>
        <w:rPr>
          <w:i/>
          <w:color w:val="0070C0"/>
          <w:lang w:val="en-US" w:eastAsia="zh-CN"/>
        </w:rPr>
      </w:pPr>
    </w:p>
    <w:p w14:paraId="4EB2D524" w14:textId="77777777" w:rsidR="00981AAA" w:rsidRPr="00805BE8" w:rsidRDefault="00981AAA" w:rsidP="00981AAA">
      <w:pPr>
        <w:pStyle w:val="Heading3"/>
        <w:rPr>
          <w:sz w:val="24"/>
          <w:szCs w:val="16"/>
        </w:rPr>
      </w:pPr>
      <w:r w:rsidRPr="00805BE8">
        <w:rPr>
          <w:sz w:val="24"/>
          <w:szCs w:val="16"/>
        </w:rPr>
        <w:t>CRs/TPs</w:t>
      </w:r>
    </w:p>
    <w:p w14:paraId="3DA7B246" w14:textId="77777777" w:rsidR="00981AAA" w:rsidRPr="00045592" w:rsidRDefault="00981AAA" w:rsidP="00981AA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981AAA" w:rsidRPr="00004165" w14:paraId="7A1CB4DD" w14:textId="77777777" w:rsidTr="00981AAA">
        <w:tc>
          <w:tcPr>
            <w:tcW w:w="1242" w:type="dxa"/>
          </w:tcPr>
          <w:p w14:paraId="656F0C5B" w14:textId="77777777" w:rsidR="00981AAA" w:rsidRPr="00045592" w:rsidRDefault="00981AAA" w:rsidP="00981AA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039F298" w14:textId="77777777" w:rsidR="00981AAA" w:rsidRPr="00045592" w:rsidRDefault="00981AAA" w:rsidP="00981AAA">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81AAA" w14:paraId="755CC5CC" w14:textId="77777777" w:rsidTr="00981AAA">
        <w:tc>
          <w:tcPr>
            <w:tcW w:w="1242" w:type="dxa"/>
          </w:tcPr>
          <w:p w14:paraId="3A538808" w14:textId="72DBC9BE" w:rsidR="00981AAA" w:rsidRPr="003418CB" w:rsidRDefault="005E03AB" w:rsidP="00981AAA">
            <w:pPr>
              <w:rPr>
                <w:rFonts w:eastAsiaTheme="minorEastAsia"/>
                <w:color w:val="0070C0"/>
                <w:lang w:val="en-US" w:eastAsia="zh-CN"/>
              </w:rPr>
            </w:pPr>
            <w:hyperlink r:id="rId27" w:history="1">
              <w:r w:rsidRPr="0044672C">
                <w:rPr>
                  <w:rStyle w:val="Hyperlink"/>
                </w:rPr>
                <w:t>R4-2101070</w:t>
              </w:r>
            </w:hyperlink>
            <w:r w:rsidRPr="00DE7E5E">
              <w:t xml:space="preserve"> (</w:t>
            </w:r>
            <w:r>
              <w:t>MTK</w:t>
            </w:r>
            <w:r w:rsidRPr="00DE7E5E">
              <w:t xml:space="preserve"> CR)</w:t>
            </w:r>
          </w:p>
        </w:tc>
        <w:tc>
          <w:tcPr>
            <w:tcW w:w="8615" w:type="dxa"/>
          </w:tcPr>
          <w:p w14:paraId="31967D97" w14:textId="1F996525" w:rsidR="00981AAA" w:rsidRPr="003418CB" w:rsidRDefault="005E03AB" w:rsidP="00981AAA">
            <w:pPr>
              <w:rPr>
                <w:rFonts w:eastAsiaTheme="minorEastAsia"/>
                <w:color w:val="0070C0"/>
                <w:lang w:val="en-US" w:eastAsia="zh-CN"/>
              </w:rPr>
            </w:pPr>
            <w:r>
              <w:rPr>
                <w:rFonts w:eastAsiaTheme="minorEastAsia"/>
                <w:i/>
                <w:color w:val="0070C0"/>
                <w:lang w:val="en-US" w:eastAsia="zh-CN"/>
              </w:rPr>
              <w:t>To be revised</w:t>
            </w:r>
          </w:p>
        </w:tc>
      </w:tr>
    </w:tbl>
    <w:p w14:paraId="031D08F1" w14:textId="77777777" w:rsidR="00981AAA" w:rsidRPr="003418CB" w:rsidRDefault="00981AAA" w:rsidP="00981AAA">
      <w:pPr>
        <w:rPr>
          <w:color w:val="0070C0"/>
          <w:lang w:val="en-US" w:eastAsia="zh-CN"/>
        </w:rPr>
      </w:pPr>
    </w:p>
    <w:p w14:paraId="0BECB356" w14:textId="77777777" w:rsidR="00981AAA" w:rsidRPr="001A2BCB" w:rsidRDefault="00981AAA" w:rsidP="00981AAA">
      <w:pPr>
        <w:pStyle w:val="Heading2"/>
        <w:rPr>
          <w:lang w:val="en-US"/>
        </w:rPr>
      </w:pPr>
      <w:r w:rsidRPr="001A2BCB">
        <w:rPr>
          <w:rFonts w:hint="eastAsia"/>
          <w:lang w:val="en-US"/>
        </w:rPr>
        <w:t>Discussion on 2nd round</w:t>
      </w:r>
      <w:r w:rsidRPr="001A2BCB">
        <w:rPr>
          <w:lang w:val="en-US"/>
        </w:rPr>
        <w:t xml:space="preserve"> (if applicable)</w:t>
      </w:r>
    </w:p>
    <w:p w14:paraId="12A89D0D" w14:textId="77777777" w:rsidR="00981AAA" w:rsidRPr="001A2BCB" w:rsidRDefault="00981AAA" w:rsidP="00981AAA">
      <w:pPr>
        <w:rPr>
          <w:lang w:val="en-US" w:eastAsia="zh-CN"/>
        </w:rPr>
      </w:pPr>
    </w:p>
    <w:p w14:paraId="699DA5AC" w14:textId="77777777" w:rsidR="00981AAA" w:rsidRPr="001A2BCB" w:rsidRDefault="00981AAA" w:rsidP="00981AAA">
      <w:pPr>
        <w:pStyle w:val="Heading2"/>
        <w:rPr>
          <w:lang w:val="en-US"/>
        </w:rPr>
      </w:pPr>
      <w:r w:rsidRPr="001A2BCB">
        <w:rPr>
          <w:rFonts w:hint="eastAsia"/>
          <w:lang w:val="en-US"/>
        </w:rPr>
        <w:t>Summary on 2nd round</w:t>
      </w:r>
      <w:r w:rsidRPr="001A2BCB">
        <w:rPr>
          <w:lang w:val="en-US"/>
        </w:rPr>
        <w:t xml:space="preserve"> (if applicable)</w:t>
      </w:r>
    </w:p>
    <w:p w14:paraId="5FE99DA6" w14:textId="77777777" w:rsidR="00981AAA" w:rsidRDefault="00981AAA" w:rsidP="00981AA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81AAA" w:rsidRPr="00004165" w14:paraId="02153EA3" w14:textId="77777777" w:rsidTr="00981AAA">
        <w:tc>
          <w:tcPr>
            <w:tcW w:w="1242" w:type="dxa"/>
          </w:tcPr>
          <w:p w14:paraId="2051C984" w14:textId="77777777" w:rsidR="00981AAA" w:rsidRPr="00045592" w:rsidRDefault="00981AAA" w:rsidP="00981AA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CAC891E" w14:textId="77777777" w:rsidR="00981AAA" w:rsidRPr="00045592" w:rsidRDefault="00981AAA" w:rsidP="00981AA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81AAA" w14:paraId="4303EC15" w14:textId="77777777" w:rsidTr="00981AAA">
        <w:tc>
          <w:tcPr>
            <w:tcW w:w="1242" w:type="dxa"/>
          </w:tcPr>
          <w:p w14:paraId="041094B6" w14:textId="77777777" w:rsidR="00981AAA" w:rsidRPr="003418CB" w:rsidRDefault="00981AAA" w:rsidP="00981AA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B25C504" w14:textId="77777777" w:rsidR="00981AAA" w:rsidRPr="003418CB" w:rsidRDefault="00981AAA" w:rsidP="00981AA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884B0B6" w14:textId="77777777" w:rsidR="00307E51" w:rsidRPr="001A2BCB" w:rsidRDefault="00307E51" w:rsidP="00307E51">
      <w:pPr>
        <w:rPr>
          <w:lang w:val="en-US" w:eastAsia="zh-CN"/>
        </w:rPr>
      </w:pPr>
    </w:p>
    <w:p w14:paraId="657BE2D9" w14:textId="77777777" w:rsidR="00AE5A9B" w:rsidRPr="001A2BCB" w:rsidRDefault="00AE5A9B" w:rsidP="00AE5A9B">
      <w:pPr>
        <w:pStyle w:val="Heading1"/>
        <w:rPr>
          <w:lang w:val="en-US" w:eastAsia="ja-JP"/>
        </w:rPr>
      </w:pPr>
      <w:r w:rsidRPr="001A2BCB">
        <w:rPr>
          <w:lang w:val="en-US" w:eastAsia="ja-JP"/>
        </w:rPr>
        <w:t>Topic #6:</w:t>
      </w:r>
      <w:r w:rsidRPr="001A2BCB">
        <w:rPr>
          <w:rFonts w:eastAsia="Yu Mincho"/>
          <w:lang w:val="en-US"/>
        </w:rPr>
        <w:tab/>
        <w:t>TCs of</w:t>
      </w:r>
      <w:r w:rsidRPr="001A2BCB">
        <w:rPr>
          <w:rFonts w:eastAsia="Yu Mincho"/>
          <w:lang w:val="en-US"/>
        </w:rPr>
        <w:tab/>
        <w:t>inter-band CA requirement for FR2 UE measurement capability of independent Rx beam (7.13.2.2.9)</w:t>
      </w:r>
    </w:p>
    <w:p w14:paraId="5CBA8987" w14:textId="77777777" w:rsidR="00AE5A9B" w:rsidRPr="00045592" w:rsidRDefault="00AE5A9B" w:rsidP="00AE5A9B">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B3AF30E" w14:textId="77777777" w:rsidR="00AE5A9B" w:rsidRPr="00CB0305" w:rsidRDefault="00AE5A9B" w:rsidP="00AE5A9B">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AE5A9B" w:rsidRPr="00D50F7D" w14:paraId="55F19DF8" w14:textId="77777777" w:rsidTr="004A6DCD">
        <w:trPr>
          <w:trHeight w:val="468"/>
        </w:trPr>
        <w:tc>
          <w:tcPr>
            <w:tcW w:w="1622" w:type="dxa"/>
            <w:vAlign w:val="center"/>
          </w:tcPr>
          <w:p w14:paraId="1F8B5952" w14:textId="77777777" w:rsidR="00AE5A9B" w:rsidRPr="00A30967" w:rsidRDefault="00AE5A9B" w:rsidP="004A6DCD">
            <w:pPr>
              <w:spacing w:before="120" w:after="120"/>
              <w:rPr>
                <w:b/>
                <w:bCs/>
              </w:rPr>
            </w:pPr>
            <w:r w:rsidRPr="00A30967">
              <w:rPr>
                <w:b/>
                <w:bCs/>
              </w:rPr>
              <w:t>T-doc number</w:t>
            </w:r>
          </w:p>
        </w:tc>
        <w:tc>
          <w:tcPr>
            <w:tcW w:w="1424" w:type="dxa"/>
            <w:vAlign w:val="center"/>
          </w:tcPr>
          <w:p w14:paraId="3FEE74BB" w14:textId="77777777" w:rsidR="00AE5A9B" w:rsidRPr="00A30967" w:rsidRDefault="00AE5A9B" w:rsidP="004A6DCD">
            <w:pPr>
              <w:spacing w:before="120" w:after="120"/>
              <w:rPr>
                <w:b/>
                <w:bCs/>
              </w:rPr>
            </w:pPr>
            <w:r w:rsidRPr="00A30967">
              <w:rPr>
                <w:b/>
                <w:bCs/>
              </w:rPr>
              <w:t>Company</w:t>
            </w:r>
          </w:p>
        </w:tc>
        <w:tc>
          <w:tcPr>
            <w:tcW w:w="6585" w:type="dxa"/>
            <w:vAlign w:val="center"/>
          </w:tcPr>
          <w:p w14:paraId="3A0110E3" w14:textId="77777777" w:rsidR="00AE5A9B" w:rsidRPr="00A30967" w:rsidRDefault="00AE5A9B" w:rsidP="004A6DCD">
            <w:pPr>
              <w:spacing w:before="120" w:after="120"/>
              <w:rPr>
                <w:b/>
                <w:bCs/>
              </w:rPr>
            </w:pPr>
            <w:r w:rsidRPr="00A30967">
              <w:rPr>
                <w:b/>
                <w:bCs/>
              </w:rPr>
              <w:t>Proposals / Observations</w:t>
            </w:r>
          </w:p>
        </w:tc>
      </w:tr>
      <w:tr w:rsidR="00AE5A9B" w:rsidRPr="00D50F7D" w14:paraId="0A0AA19D" w14:textId="77777777" w:rsidTr="004A6DCD">
        <w:trPr>
          <w:trHeight w:val="468"/>
        </w:trPr>
        <w:tc>
          <w:tcPr>
            <w:tcW w:w="1622" w:type="dxa"/>
          </w:tcPr>
          <w:p w14:paraId="31461434" w14:textId="77777777" w:rsidR="00AE5A9B" w:rsidRPr="00530169" w:rsidRDefault="0022380F" w:rsidP="00AE5A9B">
            <w:pPr>
              <w:spacing w:before="120" w:after="120"/>
            </w:pPr>
            <w:hyperlink r:id="rId28" w:history="1">
              <w:r w:rsidR="00AE5A9B" w:rsidRPr="00530169">
                <w:rPr>
                  <w:rStyle w:val="Hyperlink"/>
                </w:rPr>
                <w:t>R4-2101679</w:t>
              </w:r>
            </w:hyperlink>
          </w:p>
        </w:tc>
        <w:tc>
          <w:tcPr>
            <w:tcW w:w="1424" w:type="dxa"/>
          </w:tcPr>
          <w:p w14:paraId="6881D1F3" w14:textId="77777777" w:rsidR="00AE5A9B" w:rsidRPr="00530169" w:rsidRDefault="00AE5A9B" w:rsidP="00AE5A9B">
            <w:pPr>
              <w:spacing w:before="120" w:after="120"/>
            </w:pPr>
            <w:r w:rsidRPr="00530169">
              <w:t>Huawei, HiSilicon</w:t>
            </w:r>
          </w:p>
        </w:tc>
        <w:tc>
          <w:tcPr>
            <w:tcW w:w="6585" w:type="dxa"/>
            <w:vAlign w:val="center"/>
          </w:tcPr>
          <w:p w14:paraId="576046EB" w14:textId="77777777" w:rsidR="00AE5A9B" w:rsidRPr="00530169" w:rsidRDefault="00AE5A9B" w:rsidP="00AE5A9B">
            <w:pPr>
              <w:pStyle w:val="CRCoverPage"/>
              <w:spacing w:after="0"/>
              <w:rPr>
                <w:rFonts w:ascii="Times New Roman" w:hAnsi="Times New Roman"/>
                <w:noProof/>
                <w:lang w:eastAsia="zh-CN"/>
              </w:rPr>
            </w:pPr>
            <w:r w:rsidRPr="00530169">
              <w:rPr>
                <w:rFonts w:ascii="Times New Roman" w:hAnsi="Times New Roman"/>
                <w:noProof/>
                <w:lang w:eastAsia="zh-CN"/>
              </w:rPr>
              <w:t xml:space="preserve">Based on the </w:t>
            </w:r>
            <w:bookmarkStart w:id="7" w:name="OLE_LINK140"/>
            <w:bookmarkStart w:id="8" w:name="OLE_LINK141"/>
            <w:r w:rsidRPr="00530169">
              <w:rPr>
                <w:rFonts w:ascii="Times New Roman" w:hAnsi="Times New Roman"/>
                <w:noProof/>
                <w:lang w:eastAsia="zh-CN"/>
              </w:rPr>
              <w:t xml:space="preserve">endored </w:t>
            </w:r>
            <w:bookmarkStart w:id="9" w:name="OLE_LINK139"/>
            <w:bookmarkEnd w:id="7"/>
            <w:bookmarkEnd w:id="8"/>
            <w:r w:rsidRPr="00530169">
              <w:rPr>
                <w:rFonts w:ascii="Times New Roman" w:hAnsi="Times New Roman"/>
                <w:noProof/>
                <w:lang w:eastAsia="zh-CN"/>
              </w:rPr>
              <w:t>CR [R4-2017221]</w:t>
            </w:r>
            <w:bookmarkEnd w:id="9"/>
            <w:r w:rsidRPr="00530169">
              <w:rPr>
                <w:rFonts w:ascii="Times New Roman" w:hAnsi="Times New Roman"/>
                <w:noProof/>
                <w:lang w:eastAsia="zh-CN"/>
              </w:rPr>
              <w:t>, the</w:t>
            </w:r>
            <w:r w:rsidRPr="00530169">
              <w:rPr>
                <w:rFonts w:ascii="Times New Roman" w:hAnsi="Times New Roman"/>
              </w:rPr>
              <w:t xml:space="preserve"> configuration of AoA setup is updated.</w:t>
            </w:r>
          </w:p>
          <w:p w14:paraId="238D97F0" w14:textId="77777777" w:rsidR="00AE5A9B" w:rsidRPr="00530169" w:rsidRDefault="00AE5A9B" w:rsidP="00AE5A9B">
            <w:pPr>
              <w:pStyle w:val="CRCoverPage"/>
              <w:spacing w:after="0"/>
              <w:ind w:left="360"/>
              <w:rPr>
                <w:rFonts w:ascii="Times New Roman" w:hAnsi="Times New Roman"/>
                <w:noProof/>
              </w:rPr>
            </w:pPr>
          </w:p>
        </w:tc>
      </w:tr>
      <w:tr w:rsidR="00AE5A9B" w:rsidRPr="00D50F7D" w14:paraId="10E62E8B" w14:textId="77777777" w:rsidTr="004A6DCD">
        <w:trPr>
          <w:trHeight w:val="468"/>
        </w:trPr>
        <w:tc>
          <w:tcPr>
            <w:tcW w:w="1622" w:type="dxa"/>
          </w:tcPr>
          <w:p w14:paraId="54E6CC31" w14:textId="77777777" w:rsidR="00AE5A9B" w:rsidRPr="00530169" w:rsidRDefault="0022380F" w:rsidP="00AE5A9B">
            <w:pPr>
              <w:spacing w:before="120" w:after="120"/>
              <w:rPr>
                <w:color w:val="0000FF"/>
                <w:u w:val="single"/>
              </w:rPr>
            </w:pPr>
            <w:hyperlink r:id="rId29" w:history="1">
              <w:r w:rsidR="00AE5A9B" w:rsidRPr="00530169">
                <w:rPr>
                  <w:rStyle w:val="Hyperlink"/>
                </w:rPr>
                <w:t>R4-2102888</w:t>
              </w:r>
            </w:hyperlink>
          </w:p>
        </w:tc>
        <w:tc>
          <w:tcPr>
            <w:tcW w:w="1424" w:type="dxa"/>
          </w:tcPr>
          <w:p w14:paraId="35344A92" w14:textId="77777777" w:rsidR="00AE5A9B" w:rsidRPr="00530169" w:rsidRDefault="00AE5A9B" w:rsidP="00AE5A9B">
            <w:pPr>
              <w:spacing w:before="120" w:after="120"/>
            </w:pPr>
            <w:r w:rsidRPr="00530169">
              <w:t>Qualcomm Incorporated</w:t>
            </w:r>
          </w:p>
        </w:tc>
        <w:tc>
          <w:tcPr>
            <w:tcW w:w="6585" w:type="dxa"/>
            <w:vAlign w:val="center"/>
          </w:tcPr>
          <w:p w14:paraId="321D838E" w14:textId="77777777" w:rsidR="00530169" w:rsidRPr="00530169" w:rsidRDefault="00530169" w:rsidP="00530169">
            <w:pPr>
              <w:ind w:left="1080" w:hanging="1080"/>
              <w:jc w:val="both"/>
              <w:rPr>
                <w:lang w:val="en-US"/>
              </w:rPr>
            </w:pPr>
            <w:r w:rsidRPr="00530169">
              <w:rPr>
                <w:lang w:val="en-US"/>
              </w:rPr>
              <w:t>Proposal 1: RAN4 to update the test configuration in A.7.5.3.3 as follows:</w:t>
            </w:r>
          </w:p>
          <w:p w14:paraId="314CA120" w14:textId="77777777" w:rsidR="00530169" w:rsidRPr="00530169" w:rsidRDefault="00530169" w:rsidP="00530169">
            <w:pPr>
              <w:pStyle w:val="ListParagraph"/>
              <w:numPr>
                <w:ilvl w:val="0"/>
                <w:numId w:val="4"/>
              </w:numPr>
              <w:spacing w:after="120"/>
              <w:ind w:firstLineChars="0"/>
              <w:contextualSpacing/>
              <w:rPr>
                <w:lang w:val="en-US"/>
              </w:rPr>
            </w:pPr>
            <w:r w:rsidRPr="00530169">
              <w:rPr>
                <w:lang w:val="en-US"/>
              </w:rPr>
              <w:t>Take one of the following options for the AoA configuration in Table A.7.5.3.3.1-4</w:t>
            </w:r>
          </w:p>
          <w:p w14:paraId="63CE077D" w14:textId="77777777" w:rsidR="00530169" w:rsidRPr="00530169" w:rsidRDefault="00530169" w:rsidP="00530169">
            <w:pPr>
              <w:pStyle w:val="ListParagraph"/>
              <w:numPr>
                <w:ilvl w:val="1"/>
                <w:numId w:val="4"/>
              </w:numPr>
              <w:spacing w:after="120"/>
              <w:ind w:firstLineChars="0"/>
              <w:contextualSpacing/>
              <w:rPr>
                <w:lang w:val="en-US"/>
              </w:rPr>
            </w:pPr>
            <w:r w:rsidRPr="00530169">
              <w:rPr>
                <w:lang w:val="en-US"/>
              </w:rPr>
              <w:t>Option 1) AoA configuration for both Cell 1 and Cell 2 = Setup 3</w:t>
            </w:r>
          </w:p>
          <w:p w14:paraId="72022F75" w14:textId="77777777" w:rsidR="00530169" w:rsidRPr="00530169" w:rsidRDefault="00530169" w:rsidP="00530169">
            <w:pPr>
              <w:pStyle w:val="ListParagraph"/>
              <w:numPr>
                <w:ilvl w:val="1"/>
                <w:numId w:val="4"/>
              </w:numPr>
              <w:spacing w:after="120"/>
              <w:ind w:firstLineChars="0"/>
              <w:contextualSpacing/>
              <w:rPr>
                <w:lang w:val="en-US"/>
              </w:rPr>
            </w:pPr>
            <w:r w:rsidRPr="00530169">
              <w:rPr>
                <w:lang w:val="en-US"/>
              </w:rPr>
              <w:t>Option 2) AoA configuration for both Cell 1 and Cell 2 = Setup 4b, and for Cell 1 a fixed Rx Beam Peak of Cell 1</w:t>
            </w:r>
          </w:p>
          <w:p w14:paraId="58E38EAB" w14:textId="77777777" w:rsidR="00530169" w:rsidRPr="00530169" w:rsidRDefault="00530169" w:rsidP="00530169">
            <w:pPr>
              <w:pStyle w:val="ListParagraph"/>
              <w:numPr>
                <w:ilvl w:val="1"/>
                <w:numId w:val="4"/>
              </w:numPr>
              <w:spacing w:after="120"/>
              <w:ind w:firstLineChars="0"/>
              <w:contextualSpacing/>
              <w:rPr>
                <w:lang w:val="en-US"/>
              </w:rPr>
            </w:pPr>
            <w:r w:rsidRPr="00530169">
              <w:rPr>
                <w:lang w:val="en-US"/>
              </w:rPr>
              <w:t>For both options, assumption for UE beams = Rough</w:t>
            </w:r>
          </w:p>
          <w:p w14:paraId="2CE51701" w14:textId="77777777" w:rsidR="00530169" w:rsidRPr="00530169" w:rsidRDefault="00530169" w:rsidP="00530169">
            <w:pPr>
              <w:pStyle w:val="ListParagraph"/>
              <w:numPr>
                <w:ilvl w:val="0"/>
                <w:numId w:val="4"/>
              </w:numPr>
              <w:spacing w:after="120"/>
              <w:ind w:firstLineChars="0"/>
              <w:contextualSpacing/>
              <w:rPr>
                <w:lang w:val="en-US"/>
              </w:rPr>
            </w:pPr>
            <w:r w:rsidRPr="00530169">
              <w:rPr>
                <w:lang w:val="en-US"/>
              </w:rPr>
              <w:t>Configure “Cell2 timing offset to cell1” in Table A.7.5.3.3.1-2 with a random value from 0 to 8usec</w:t>
            </w:r>
          </w:p>
          <w:p w14:paraId="6BB055E1" w14:textId="77777777" w:rsidR="00530169" w:rsidRPr="00530169" w:rsidRDefault="00530169" w:rsidP="00530169">
            <w:pPr>
              <w:pStyle w:val="ListParagraph"/>
              <w:numPr>
                <w:ilvl w:val="0"/>
                <w:numId w:val="4"/>
              </w:numPr>
              <w:spacing w:after="120"/>
              <w:ind w:firstLineChars="0"/>
              <w:contextualSpacing/>
              <w:rPr>
                <w:lang w:val="en-US"/>
              </w:rPr>
            </w:pPr>
            <w:r w:rsidRPr="00530169">
              <w:rPr>
                <w:lang w:val="en-US"/>
              </w:rPr>
              <w:t>Update the clause number from 6.5.3.1 to 9.6.3.2 in the parameter of “Time alignment error between cell2 and cell1” in Table A.7.5.3.3.1-2</w:t>
            </w:r>
          </w:p>
          <w:p w14:paraId="66DB94BE" w14:textId="77777777" w:rsidR="00AE5A9B" w:rsidRPr="00530169" w:rsidRDefault="00AE5A9B" w:rsidP="00530169">
            <w:pPr>
              <w:pStyle w:val="CRCoverPage"/>
              <w:spacing w:after="0"/>
              <w:rPr>
                <w:rFonts w:ascii="Times New Roman" w:hAnsi="Times New Roman"/>
                <w:noProof/>
                <w:lang w:val="en-US"/>
              </w:rPr>
            </w:pPr>
          </w:p>
        </w:tc>
      </w:tr>
    </w:tbl>
    <w:p w14:paraId="69944516" w14:textId="77777777" w:rsidR="00AE5A9B" w:rsidRPr="004A7544" w:rsidRDefault="00AE5A9B" w:rsidP="00AE5A9B"/>
    <w:p w14:paraId="782B5ED7" w14:textId="77777777" w:rsidR="00AE5A9B" w:rsidRPr="004A7544" w:rsidRDefault="00AE5A9B" w:rsidP="00AE5A9B">
      <w:pPr>
        <w:pStyle w:val="Heading2"/>
      </w:pPr>
      <w:r w:rsidRPr="004A7544">
        <w:rPr>
          <w:rFonts w:hint="eastAsia"/>
        </w:rPr>
        <w:t>Open issues</w:t>
      </w:r>
      <w:r>
        <w:t xml:space="preserve"> summary</w:t>
      </w:r>
    </w:p>
    <w:p w14:paraId="32E255FE" w14:textId="77777777" w:rsidR="00AE5A9B" w:rsidRDefault="00AE5A9B" w:rsidP="00AE5A9B">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009BCBA" w14:textId="77777777" w:rsidR="00AE5A9B" w:rsidRPr="001A2BCB" w:rsidRDefault="00AE5A9B" w:rsidP="00AE5A9B">
      <w:pPr>
        <w:pStyle w:val="Heading3"/>
        <w:rPr>
          <w:sz w:val="24"/>
          <w:szCs w:val="16"/>
          <w:lang w:val="en-US"/>
        </w:rPr>
      </w:pPr>
      <w:r w:rsidRPr="001A2BCB">
        <w:rPr>
          <w:sz w:val="24"/>
          <w:szCs w:val="16"/>
          <w:lang w:val="en-US"/>
        </w:rPr>
        <w:t xml:space="preserve">Sub-topic 6-1 </w:t>
      </w:r>
      <w:r w:rsidR="00530169" w:rsidRPr="001A2BCB">
        <w:rPr>
          <w:sz w:val="24"/>
          <w:szCs w:val="16"/>
          <w:lang w:val="en-US"/>
        </w:rPr>
        <w:t>AoA setup in TCs of inter-band CA requirement for FR2 UE measurement capability of independent Rx beam</w:t>
      </w:r>
    </w:p>
    <w:p w14:paraId="009A020B" w14:textId="77777777" w:rsidR="00AE5A9B" w:rsidRPr="00B831AE" w:rsidRDefault="00AE5A9B" w:rsidP="00AE5A9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F4D04A3" w14:textId="77777777" w:rsidR="00AE5A9B" w:rsidRDefault="00AE5A9B" w:rsidP="00AE5A9B">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8B7B43D" w14:textId="77777777" w:rsidR="00530169" w:rsidRPr="00045592" w:rsidRDefault="00530169" w:rsidP="00530169">
      <w:pPr>
        <w:rPr>
          <w:b/>
          <w:color w:val="0070C0"/>
          <w:u w:val="single"/>
          <w:lang w:eastAsia="ko-KR"/>
        </w:rPr>
      </w:pPr>
      <w:r w:rsidRPr="00045592">
        <w:rPr>
          <w:b/>
          <w:color w:val="0070C0"/>
          <w:u w:val="single"/>
          <w:lang w:eastAsia="ko-KR"/>
        </w:rPr>
        <w:t xml:space="preserve">Issue </w:t>
      </w:r>
      <w:r>
        <w:rPr>
          <w:b/>
          <w:color w:val="0070C0"/>
          <w:u w:val="single"/>
          <w:lang w:eastAsia="ko-KR"/>
        </w:rPr>
        <w:t>6-1</w:t>
      </w:r>
      <w:r w:rsidRPr="00045592">
        <w:rPr>
          <w:b/>
          <w:color w:val="0070C0"/>
          <w:u w:val="single"/>
          <w:lang w:eastAsia="ko-KR"/>
        </w:rPr>
        <w:t xml:space="preserve">: </w:t>
      </w:r>
      <w:r w:rsidRPr="00530169">
        <w:rPr>
          <w:b/>
          <w:color w:val="0070C0"/>
          <w:u w:val="single"/>
          <w:lang w:eastAsia="ko-KR"/>
        </w:rPr>
        <w:t>AoA setup in TCs of inter-band CA requirement for FR2 UE measurement capability of independent Rx beam</w:t>
      </w:r>
    </w:p>
    <w:p w14:paraId="7A8A5106" w14:textId="77777777" w:rsidR="00530169" w:rsidRPr="00DE7E5E" w:rsidRDefault="00530169" w:rsidP="0053016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E7E5E">
        <w:rPr>
          <w:rFonts w:eastAsia="SimSun"/>
          <w:color w:val="0070C0"/>
          <w:szCs w:val="24"/>
          <w:lang w:eastAsia="zh-CN"/>
        </w:rPr>
        <w:t>Proposals</w:t>
      </w:r>
    </w:p>
    <w:p w14:paraId="27535901" w14:textId="29EF9285" w:rsidR="00530169" w:rsidRDefault="00530169" w:rsidP="0053016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E7E5E">
        <w:rPr>
          <w:rFonts w:eastAsia="SimSun"/>
          <w:color w:val="0070C0"/>
          <w:szCs w:val="24"/>
          <w:lang w:eastAsia="zh-CN"/>
        </w:rPr>
        <w:t>Option 1 (</w:t>
      </w:r>
      <w:r>
        <w:rPr>
          <w:rFonts w:eastAsia="SimSun"/>
          <w:color w:val="0070C0"/>
          <w:szCs w:val="24"/>
          <w:lang w:eastAsia="zh-CN"/>
        </w:rPr>
        <w:t>Qualcomm, Huawei</w:t>
      </w:r>
      <w:r w:rsidR="005E03AB">
        <w:rPr>
          <w:rFonts w:eastAsia="SimSun"/>
          <w:color w:val="0070C0"/>
          <w:szCs w:val="24"/>
          <w:lang w:eastAsia="zh-CN"/>
        </w:rPr>
        <w:t>, Apple</w:t>
      </w:r>
      <w:r w:rsidRPr="00DE7E5E">
        <w:rPr>
          <w:rFonts w:eastAsia="SimSun"/>
          <w:color w:val="0070C0"/>
          <w:szCs w:val="24"/>
          <w:lang w:eastAsia="zh-CN"/>
        </w:rPr>
        <w:t xml:space="preserve">): </w:t>
      </w:r>
      <w:r w:rsidRPr="00530169">
        <w:rPr>
          <w:rFonts w:eastAsia="SimSun"/>
          <w:color w:val="0070C0"/>
          <w:szCs w:val="24"/>
          <w:lang w:eastAsia="zh-CN"/>
        </w:rPr>
        <w:t>AoA configuration for both Cell 1 and Cell 2 = Setup 3</w:t>
      </w:r>
      <w:r>
        <w:rPr>
          <w:rFonts w:eastAsia="SimSun"/>
          <w:color w:val="0070C0"/>
          <w:szCs w:val="24"/>
          <w:lang w:eastAsia="zh-CN"/>
        </w:rPr>
        <w:t xml:space="preserve"> (with rough beams)</w:t>
      </w:r>
    </w:p>
    <w:p w14:paraId="66D4B767" w14:textId="2B1B63DC" w:rsidR="005E03AB" w:rsidRDefault="005E03AB" w:rsidP="007D0A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1a (to address Anritsu comment): </w:t>
      </w:r>
      <w:r w:rsidRPr="00530169">
        <w:rPr>
          <w:rFonts w:eastAsia="SimSun"/>
          <w:color w:val="0070C0"/>
          <w:szCs w:val="24"/>
          <w:lang w:eastAsia="zh-CN"/>
        </w:rPr>
        <w:t>AoA configuration for both Cell 1 and Cell 2 = Setup 3</w:t>
      </w:r>
      <w:r>
        <w:rPr>
          <w:rFonts w:eastAsia="SimSun"/>
          <w:color w:val="0070C0"/>
          <w:szCs w:val="24"/>
          <w:lang w:eastAsia="zh-CN"/>
        </w:rPr>
        <w:t xml:space="preserve"> (with rough beams) and FFS on the other parameter adjustment (e.g. Noc, Es, Es/Iot and etc) in the test cases.</w:t>
      </w:r>
    </w:p>
    <w:p w14:paraId="438A3EB9" w14:textId="77777777" w:rsidR="00530169" w:rsidRPr="00530169" w:rsidRDefault="00530169" w:rsidP="0053016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E7E5E">
        <w:rPr>
          <w:rFonts w:eastAsia="SimSun"/>
          <w:color w:val="0070C0"/>
          <w:szCs w:val="24"/>
          <w:lang w:eastAsia="zh-CN"/>
        </w:rPr>
        <w:t xml:space="preserve">Option </w:t>
      </w:r>
      <w:r>
        <w:rPr>
          <w:rFonts w:eastAsia="SimSun"/>
          <w:color w:val="0070C0"/>
          <w:szCs w:val="24"/>
          <w:lang w:eastAsia="zh-CN"/>
        </w:rPr>
        <w:t>2</w:t>
      </w:r>
      <w:r w:rsidRPr="00DE7E5E">
        <w:rPr>
          <w:rFonts w:eastAsia="SimSun"/>
          <w:color w:val="0070C0"/>
          <w:szCs w:val="24"/>
          <w:lang w:eastAsia="zh-CN"/>
        </w:rPr>
        <w:t xml:space="preserve"> (</w:t>
      </w:r>
      <w:r>
        <w:rPr>
          <w:rFonts w:eastAsia="SimSun"/>
          <w:color w:val="0070C0"/>
          <w:szCs w:val="24"/>
          <w:lang w:eastAsia="zh-CN"/>
        </w:rPr>
        <w:t>Qualcomm</w:t>
      </w:r>
      <w:r w:rsidRPr="00DE7E5E">
        <w:rPr>
          <w:rFonts w:eastAsia="SimSun"/>
          <w:color w:val="0070C0"/>
          <w:szCs w:val="24"/>
          <w:lang w:eastAsia="zh-CN"/>
        </w:rPr>
        <w:t xml:space="preserve">): </w:t>
      </w:r>
      <w:r w:rsidRPr="00530169">
        <w:rPr>
          <w:rFonts w:eastAsia="SimSun"/>
          <w:color w:val="0070C0"/>
          <w:szCs w:val="24"/>
          <w:lang w:eastAsia="zh-CN"/>
        </w:rPr>
        <w:t xml:space="preserve">AoA configuration for both Cell 1 and Cell 2 = Setup 4b, and for Cell 1 a fixed Rx Beam Peak of Cell 1 </w:t>
      </w:r>
      <w:r>
        <w:rPr>
          <w:rFonts w:eastAsia="SimSun"/>
          <w:color w:val="0070C0"/>
          <w:szCs w:val="24"/>
          <w:lang w:eastAsia="zh-CN"/>
        </w:rPr>
        <w:t>(with rough beams)</w:t>
      </w:r>
    </w:p>
    <w:p w14:paraId="2995245D" w14:textId="77777777" w:rsidR="00530169" w:rsidRPr="00045592" w:rsidRDefault="00530169" w:rsidP="0053016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9A0BF80" w14:textId="5AC9F037" w:rsidR="00530169" w:rsidRDefault="000826F1" w:rsidP="00AE5A9B">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Pr>
          <w:rFonts w:eastAsiaTheme="minorEastAsia"/>
          <w:color w:val="0070C0"/>
          <w:lang w:val="en-US" w:eastAsia="zh-CN"/>
        </w:rPr>
        <w:t>Option 1a needs to be confirmed in the 2</w:t>
      </w:r>
      <w:r w:rsidRPr="001C20F5">
        <w:rPr>
          <w:rFonts w:eastAsiaTheme="minorEastAsia"/>
          <w:color w:val="0070C0"/>
          <w:vertAlign w:val="superscript"/>
          <w:lang w:val="en-US" w:eastAsia="zh-CN"/>
        </w:rPr>
        <w:t>nd</w:t>
      </w:r>
      <w:r>
        <w:rPr>
          <w:rFonts w:eastAsiaTheme="minorEastAsia"/>
          <w:color w:val="0070C0"/>
          <w:lang w:val="en-US" w:eastAsia="zh-CN"/>
        </w:rPr>
        <w:t xml:space="preserve"> round, </w:t>
      </w:r>
      <w:r w:rsidRPr="00C3476B">
        <w:rPr>
          <w:rFonts w:eastAsiaTheme="minorEastAsia"/>
          <w:iCs/>
          <w:color w:val="000000" w:themeColor="text1"/>
          <w:lang w:val="en-US" w:eastAsia="zh-CN"/>
        </w:rPr>
        <w:t>and the agreement will be captured in the WF</w:t>
      </w:r>
      <w:r>
        <w:rPr>
          <w:rFonts w:eastAsiaTheme="minorEastAsia"/>
          <w:iCs/>
          <w:color w:val="000000" w:themeColor="text1"/>
          <w:lang w:val="en-US" w:eastAsia="zh-CN"/>
        </w:rPr>
        <w:t>.</w:t>
      </w:r>
    </w:p>
    <w:p w14:paraId="06DF88CA" w14:textId="77777777" w:rsidR="00530169" w:rsidRPr="00530169" w:rsidRDefault="00530169" w:rsidP="00530169">
      <w:pPr>
        <w:pStyle w:val="ListParagraph"/>
        <w:numPr>
          <w:ilvl w:val="0"/>
          <w:numId w:val="4"/>
        </w:numPr>
        <w:overflowPunct/>
        <w:autoSpaceDE/>
        <w:autoSpaceDN/>
        <w:adjustRightInd/>
        <w:spacing w:after="120"/>
        <w:ind w:left="720" w:firstLineChars="0"/>
        <w:textAlignment w:val="auto"/>
        <w:rPr>
          <w:rFonts w:eastAsia="SimSun"/>
          <w:color w:val="FF0000"/>
          <w:szCs w:val="24"/>
          <w:highlight w:val="yellow"/>
          <w:lang w:eastAsia="zh-CN"/>
        </w:rPr>
      </w:pPr>
      <w:r w:rsidRPr="00530169">
        <w:rPr>
          <w:rFonts w:eastAsia="SimSun"/>
          <w:color w:val="FF0000"/>
          <w:szCs w:val="24"/>
          <w:highlight w:val="yellow"/>
          <w:lang w:eastAsia="zh-CN"/>
        </w:rPr>
        <w:t>Moderator’s note: other proposals from Qualcomm could be discussed in Huawei’s CR directly.</w:t>
      </w:r>
    </w:p>
    <w:p w14:paraId="488F6774" w14:textId="77777777" w:rsidR="00AE5A9B" w:rsidRPr="001A2BCB" w:rsidRDefault="00AE5A9B" w:rsidP="00AE5A9B">
      <w:pPr>
        <w:pStyle w:val="Heading2"/>
        <w:rPr>
          <w:lang w:val="en-US"/>
        </w:rPr>
      </w:pPr>
      <w:r w:rsidRPr="001A2BCB">
        <w:rPr>
          <w:lang w:val="en-US"/>
        </w:rPr>
        <w:lastRenderedPageBreak/>
        <w:t>Companies</w:t>
      </w:r>
      <w:r w:rsidRPr="001A2BCB">
        <w:rPr>
          <w:rFonts w:hint="eastAsia"/>
          <w:lang w:val="en-US"/>
        </w:rPr>
        <w:t xml:space="preserve"> views</w:t>
      </w:r>
      <w:r w:rsidRPr="001A2BCB">
        <w:rPr>
          <w:lang w:val="en-US"/>
        </w:rPr>
        <w:t>’</w:t>
      </w:r>
      <w:r w:rsidRPr="001A2BCB">
        <w:rPr>
          <w:rFonts w:hint="eastAsia"/>
          <w:lang w:val="en-US"/>
        </w:rPr>
        <w:t xml:space="preserve"> collection for 1st round </w:t>
      </w:r>
    </w:p>
    <w:p w14:paraId="40809E37" w14:textId="77777777" w:rsidR="00AE5A9B" w:rsidRDefault="00AE5A9B" w:rsidP="00AE5A9B">
      <w:pPr>
        <w:pStyle w:val="Heading3"/>
        <w:rPr>
          <w:sz w:val="24"/>
          <w:szCs w:val="16"/>
        </w:rPr>
      </w:pPr>
      <w:r w:rsidRPr="00805BE8">
        <w:rPr>
          <w:sz w:val="24"/>
          <w:szCs w:val="16"/>
        </w:rPr>
        <w:t xml:space="preserve">Open issues </w:t>
      </w:r>
    </w:p>
    <w:p w14:paraId="21426BFD" w14:textId="77777777" w:rsidR="00A72DA0" w:rsidRPr="00556C43" w:rsidRDefault="00A72DA0" w:rsidP="00A72DA0">
      <w:pPr>
        <w:rPr>
          <w:b/>
          <w:bCs/>
          <w:u w:val="single"/>
        </w:rPr>
      </w:pPr>
      <w:r w:rsidRPr="00556C43">
        <w:rPr>
          <w:b/>
          <w:bCs/>
          <w:u w:val="single"/>
        </w:rPr>
        <w:t xml:space="preserve">Sub-topic </w:t>
      </w:r>
      <w:r>
        <w:rPr>
          <w:b/>
          <w:bCs/>
          <w:u w:val="single"/>
        </w:rPr>
        <w:t>6</w:t>
      </w:r>
      <w:r w:rsidRPr="00556C43">
        <w:rPr>
          <w:b/>
          <w:bCs/>
          <w:u w:val="single"/>
        </w:rPr>
        <w:t>-</w:t>
      </w:r>
      <w:r>
        <w:rPr>
          <w:b/>
          <w:bCs/>
          <w:u w:val="single"/>
        </w:rPr>
        <w:t>1</w:t>
      </w:r>
      <w:r w:rsidRPr="00556C43">
        <w:rPr>
          <w:b/>
          <w:bCs/>
          <w:u w:val="single"/>
        </w:rPr>
        <w:t xml:space="preserve">: </w:t>
      </w:r>
      <w:r w:rsidRPr="002225B1">
        <w:rPr>
          <w:b/>
          <w:bCs/>
          <w:u w:val="single"/>
        </w:rPr>
        <w:t>AoA setup in TCs of inter-band CA requirement for FR2 UE measurement capability of independent Rx beam</w:t>
      </w:r>
    </w:p>
    <w:p w14:paraId="0C3591BE" w14:textId="77777777" w:rsidR="00A72DA0" w:rsidRPr="00045592" w:rsidRDefault="00A72DA0" w:rsidP="00A72DA0">
      <w:pPr>
        <w:rPr>
          <w:b/>
          <w:color w:val="0070C0"/>
          <w:u w:val="single"/>
          <w:lang w:eastAsia="ko-KR"/>
        </w:rPr>
      </w:pPr>
      <w:r w:rsidRPr="00045592">
        <w:rPr>
          <w:b/>
          <w:color w:val="0070C0"/>
          <w:u w:val="single"/>
          <w:lang w:eastAsia="ko-KR"/>
        </w:rPr>
        <w:t xml:space="preserve">Issue </w:t>
      </w:r>
      <w:r>
        <w:rPr>
          <w:b/>
          <w:color w:val="0070C0"/>
          <w:u w:val="single"/>
          <w:lang w:eastAsia="ko-KR"/>
        </w:rPr>
        <w:t>6-1</w:t>
      </w:r>
      <w:r w:rsidRPr="00045592">
        <w:rPr>
          <w:b/>
          <w:color w:val="0070C0"/>
          <w:u w:val="single"/>
          <w:lang w:eastAsia="ko-KR"/>
        </w:rPr>
        <w:t xml:space="preserve">: </w:t>
      </w:r>
      <w:r w:rsidRPr="00530169">
        <w:rPr>
          <w:b/>
          <w:color w:val="0070C0"/>
          <w:u w:val="single"/>
          <w:lang w:eastAsia="ko-KR"/>
        </w:rPr>
        <w:t>AoA setup in TCs of inter-band CA requirement for FR2 UE measurement capability of independent Rx beam</w:t>
      </w:r>
    </w:p>
    <w:tbl>
      <w:tblPr>
        <w:tblStyle w:val="TableGrid"/>
        <w:tblW w:w="0" w:type="auto"/>
        <w:tblLook w:val="04A0" w:firstRow="1" w:lastRow="0" w:firstColumn="1" w:lastColumn="0" w:noHBand="0" w:noVBand="1"/>
      </w:tblPr>
      <w:tblGrid>
        <w:gridCol w:w="1239"/>
        <w:gridCol w:w="8392"/>
      </w:tblGrid>
      <w:tr w:rsidR="00A72DA0" w14:paraId="31F44B79" w14:textId="77777777" w:rsidTr="00694B6F">
        <w:tc>
          <w:tcPr>
            <w:tcW w:w="1239" w:type="dxa"/>
          </w:tcPr>
          <w:p w14:paraId="7E24EEC6" w14:textId="77777777" w:rsidR="00A72DA0" w:rsidRPr="00805BE8" w:rsidRDefault="00A72DA0" w:rsidP="005A5B4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69E93071" w14:textId="77777777" w:rsidR="00A72DA0" w:rsidRPr="00805BE8" w:rsidRDefault="00A72DA0" w:rsidP="005A5B4B">
            <w:pPr>
              <w:spacing w:after="120"/>
              <w:rPr>
                <w:rFonts w:eastAsiaTheme="minorEastAsia"/>
                <w:b/>
                <w:bCs/>
                <w:color w:val="0070C0"/>
                <w:lang w:val="en-US" w:eastAsia="zh-CN"/>
              </w:rPr>
            </w:pPr>
            <w:r>
              <w:rPr>
                <w:rFonts w:eastAsiaTheme="minorEastAsia"/>
                <w:b/>
                <w:bCs/>
                <w:color w:val="0070C0"/>
                <w:lang w:val="en-US" w:eastAsia="zh-CN"/>
              </w:rPr>
              <w:t>Comments</w:t>
            </w:r>
          </w:p>
        </w:tc>
      </w:tr>
      <w:tr w:rsidR="00A72DA0" w14:paraId="623E2A56" w14:textId="77777777" w:rsidTr="00694B6F">
        <w:tc>
          <w:tcPr>
            <w:tcW w:w="1239" w:type="dxa"/>
          </w:tcPr>
          <w:p w14:paraId="0400346E" w14:textId="10115B87" w:rsidR="00A72DA0" w:rsidRPr="003418CB" w:rsidRDefault="002426D3" w:rsidP="005A5B4B">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6E820C7" w14:textId="77777777" w:rsidR="00A72DA0" w:rsidRPr="003418CB" w:rsidRDefault="002426D3" w:rsidP="005A5B4B">
            <w:pPr>
              <w:spacing w:after="120"/>
              <w:rPr>
                <w:rFonts w:eastAsiaTheme="minorEastAsia"/>
                <w:color w:val="0070C0"/>
                <w:lang w:val="en-US" w:eastAsia="zh-CN"/>
              </w:rPr>
            </w:pPr>
            <w:r>
              <w:rPr>
                <w:rFonts w:eastAsiaTheme="minorEastAsia"/>
                <w:color w:val="0070C0"/>
                <w:lang w:val="en-US" w:eastAsia="zh-CN"/>
              </w:rPr>
              <w:t>Agree with recommended WF.</w:t>
            </w:r>
          </w:p>
        </w:tc>
      </w:tr>
      <w:tr w:rsidR="009874E6" w14:paraId="7573FCD0" w14:textId="77777777" w:rsidTr="00694B6F">
        <w:tc>
          <w:tcPr>
            <w:tcW w:w="1239" w:type="dxa"/>
          </w:tcPr>
          <w:p w14:paraId="05EB205A" w14:textId="77777777" w:rsidR="009874E6" w:rsidDel="002426D3" w:rsidRDefault="009874E6" w:rsidP="005A5B4B">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844E0E2" w14:textId="77777777" w:rsidR="009874E6" w:rsidRDefault="009874E6" w:rsidP="005A5B4B">
            <w:pPr>
              <w:spacing w:after="120"/>
              <w:rPr>
                <w:rFonts w:eastAsiaTheme="minorEastAsia"/>
                <w:color w:val="0070C0"/>
                <w:lang w:val="en-US" w:eastAsia="zh-CN"/>
              </w:rPr>
            </w:pPr>
            <w:r>
              <w:rPr>
                <w:rFonts w:eastAsiaTheme="minorEastAsia"/>
                <w:color w:val="0070C0"/>
                <w:lang w:val="en-US" w:eastAsia="zh-CN"/>
              </w:rPr>
              <w:t>Okay with the recommended WF.</w:t>
            </w:r>
          </w:p>
        </w:tc>
      </w:tr>
      <w:tr w:rsidR="00694B6F" w14:paraId="31DF91FB" w14:textId="77777777" w:rsidTr="00694B6F">
        <w:tc>
          <w:tcPr>
            <w:tcW w:w="1239" w:type="dxa"/>
          </w:tcPr>
          <w:p w14:paraId="7DB6B909" w14:textId="77777777" w:rsidR="00694B6F" w:rsidRDefault="00694B6F" w:rsidP="00694B6F">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65E589AD" w14:textId="77777777" w:rsidR="00694B6F" w:rsidRDefault="00694B6F" w:rsidP="00694B6F">
            <w:pPr>
              <w:spacing w:after="120"/>
              <w:rPr>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the recommended WF.</w:t>
            </w:r>
          </w:p>
        </w:tc>
      </w:tr>
      <w:tr w:rsidR="0096459C" w14:paraId="6BC6C711" w14:textId="77777777" w:rsidTr="00694B6F">
        <w:tc>
          <w:tcPr>
            <w:tcW w:w="1239" w:type="dxa"/>
          </w:tcPr>
          <w:p w14:paraId="68F025BE" w14:textId="77777777" w:rsidR="0096459C" w:rsidRDefault="0096459C" w:rsidP="00694B6F">
            <w:pPr>
              <w:spacing w:after="120"/>
              <w:rPr>
                <w:color w:val="0070C0"/>
                <w:lang w:val="en-US" w:eastAsia="zh-CN"/>
              </w:rPr>
            </w:pPr>
            <w:r>
              <w:rPr>
                <w:color w:val="0070C0"/>
                <w:lang w:val="en-US" w:eastAsia="zh-CN"/>
              </w:rPr>
              <w:t>Anritsu</w:t>
            </w:r>
          </w:p>
        </w:tc>
        <w:tc>
          <w:tcPr>
            <w:tcW w:w="8392" w:type="dxa"/>
          </w:tcPr>
          <w:p w14:paraId="5FE4E8E0" w14:textId="77777777" w:rsidR="0096459C" w:rsidRDefault="0096459C" w:rsidP="00694B6F">
            <w:pPr>
              <w:spacing w:after="120"/>
              <w:rPr>
                <w:color w:val="0070C0"/>
                <w:lang w:val="en-US" w:eastAsia="zh-CN"/>
              </w:rPr>
            </w:pPr>
            <w:r>
              <w:rPr>
                <w:color w:val="0070C0"/>
                <w:lang w:val="en-US" w:eastAsia="zh-CN"/>
              </w:rPr>
              <w:t xml:space="preserve">If we adopt Setup 3 with rough beams, the Noc and Es/Noc values in </w:t>
            </w:r>
            <w:r w:rsidR="00B32EDB">
              <w:rPr>
                <w:color w:val="0070C0"/>
                <w:lang w:val="en-US" w:eastAsia="zh-CN"/>
              </w:rPr>
              <w:t xml:space="preserve">Huawei </w:t>
            </w:r>
            <w:r>
              <w:rPr>
                <w:color w:val="0070C0"/>
                <w:lang w:val="en-US" w:eastAsia="zh-CN"/>
              </w:rPr>
              <w:t>R4-2101679</w:t>
            </w:r>
            <w:r w:rsidR="00B32EDB">
              <w:rPr>
                <w:color w:val="0070C0"/>
                <w:lang w:val="en-US" w:eastAsia="zh-CN"/>
              </w:rPr>
              <w:t xml:space="preserve"> and </w:t>
            </w:r>
            <w:r>
              <w:rPr>
                <w:color w:val="0070C0"/>
                <w:lang w:val="en-US" w:eastAsia="zh-CN"/>
              </w:rPr>
              <w:t xml:space="preserve"> </w:t>
            </w:r>
            <w:r w:rsidR="00B32EDB">
              <w:rPr>
                <w:color w:val="0070C0"/>
                <w:lang w:val="en-US" w:eastAsia="zh-CN"/>
              </w:rPr>
              <w:t xml:space="preserve">Qualcomm R4-2102888 </w:t>
            </w:r>
            <w:r>
              <w:rPr>
                <w:color w:val="0070C0"/>
                <w:lang w:val="en-US" w:eastAsia="zh-CN"/>
              </w:rPr>
              <w:t>are not testable</w:t>
            </w:r>
            <w:r w:rsidR="00B32EDB">
              <w:rPr>
                <w:color w:val="0070C0"/>
                <w:lang w:val="en-US" w:eastAsia="zh-CN"/>
              </w:rPr>
              <w:t>, because the Noc of -112dBm/15kHz applies for Rx Beam Peak (Setup 1) with fine beams, as per Spreadsheet 1 in TR 38.810</w:t>
            </w:r>
            <w:r>
              <w:rPr>
                <w:color w:val="0070C0"/>
                <w:lang w:val="en-US" w:eastAsia="zh-CN"/>
              </w:rPr>
              <w:t>.</w:t>
            </w:r>
            <w:r w:rsidR="00B32EDB">
              <w:rPr>
                <w:color w:val="0070C0"/>
                <w:lang w:val="en-US" w:eastAsia="zh-CN"/>
              </w:rPr>
              <w:t xml:space="preserve"> For FR2 using Spherical Coverage direction the dB range is very restricted, and we should use </w:t>
            </w:r>
            <w:r w:rsidR="00B32EDB" w:rsidRPr="004E396D">
              <w:rPr>
                <w:rFonts w:eastAsia="Malgun Gothic"/>
                <w:szCs w:val="18"/>
                <w:lang w:val="de-DE"/>
              </w:rPr>
              <w:t>N</w:t>
            </w:r>
            <w:r w:rsidR="00B32EDB" w:rsidRPr="004E396D">
              <w:rPr>
                <w:rFonts w:eastAsia="Malgun Gothic"/>
                <w:szCs w:val="18"/>
                <w:vertAlign w:val="subscript"/>
                <w:lang w:val="de-DE"/>
              </w:rPr>
              <w:t>RB,c</w:t>
            </w:r>
            <w:r w:rsidR="00B32EDB" w:rsidRPr="004E396D">
              <w:rPr>
                <w:rFonts w:eastAsia="Malgun Gothic"/>
                <w:szCs w:val="18"/>
                <w:lang w:val="de-DE"/>
              </w:rPr>
              <w:t xml:space="preserve"> = </w:t>
            </w:r>
            <w:r w:rsidR="00B32EDB">
              <w:rPr>
                <w:rFonts w:eastAsia="Malgun Gothic"/>
                <w:szCs w:val="18"/>
                <w:lang w:val="de-DE"/>
              </w:rPr>
              <w:t>24 to restrict the Io, together with PDSCH Reference channel SR.3.2 TDD and OP.3, as defined in Anritsu R4-2100068</w:t>
            </w:r>
            <w:r w:rsidR="00A75C93">
              <w:rPr>
                <w:rFonts w:eastAsia="Malgun Gothic"/>
                <w:szCs w:val="18"/>
                <w:lang w:val="de-DE"/>
              </w:rPr>
              <w:t xml:space="preserve"> and discussed in R4-2100067</w:t>
            </w:r>
            <w:r w:rsidR="00B32EDB">
              <w:rPr>
                <w:rFonts w:eastAsia="Malgun Gothic"/>
                <w:szCs w:val="18"/>
                <w:lang w:val="de-DE"/>
              </w:rPr>
              <w:t xml:space="preserve">. </w:t>
            </w:r>
            <w:r w:rsidR="00A75C93">
              <w:rPr>
                <w:rFonts w:eastAsia="Malgun Gothic"/>
                <w:szCs w:val="18"/>
                <w:lang w:val="de-DE"/>
              </w:rPr>
              <w:t xml:space="preserve">We </w:t>
            </w:r>
            <w:r w:rsidR="00B32EDB">
              <w:rPr>
                <w:color w:val="0070C0"/>
                <w:lang w:val="en-US" w:eastAsia="zh-CN"/>
              </w:rPr>
              <w:t xml:space="preserve">can </w:t>
            </w:r>
            <w:r w:rsidR="00A75C93">
              <w:rPr>
                <w:color w:val="0070C0"/>
                <w:lang w:val="en-US" w:eastAsia="zh-CN"/>
              </w:rPr>
              <w:t xml:space="preserve">then </w:t>
            </w:r>
            <w:r w:rsidR="00B32EDB">
              <w:rPr>
                <w:color w:val="0070C0"/>
                <w:lang w:val="en-US" w:eastAsia="zh-CN"/>
              </w:rPr>
              <w:t xml:space="preserve">either </w:t>
            </w:r>
            <w:r w:rsidR="00A75C93">
              <w:rPr>
                <w:color w:val="0070C0"/>
                <w:lang w:val="en-US" w:eastAsia="zh-CN"/>
              </w:rPr>
              <w:t>use Noc of -92.1dBm/15kHz</w:t>
            </w:r>
            <w:r>
              <w:rPr>
                <w:color w:val="0070C0"/>
                <w:lang w:val="en-US" w:eastAsia="zh-CN"/>
              </w:rPr>
              <w:t xml:space="preserve"> </w:t>
            </w:r>
            <w:r w:rsidR="00A75C93">
              <w:rPr>
                <w:color w:val="0070C0"/>
                <w:lang w:val="en-US" w:eastAsia="zh-CN"/>
              </w:rPr>
              <w:t>with a low Es/Noc such as 0dB, or maybe use Es -80.6dB/SCS only, without Noc. We are happy to discuss further.</w:t>
            </w:r>
          </w:p>
        </w:tc>
      </w:tr>
    </w:tbl>
    <w:p w14:paraId="43CFD462" w14:textId="77777777" w:rsidR="00A72DA0" w:rsidRPr="00A72DA0" w:rsidRDefault="00A72DA0" w:rsidP="00A72DA0">
      <w:pPr>
        <w:rPr>
          <w:lang w:val="sv-SE" w:eastAsia="zh-CN"/>
        </w:rPr>
      </w:pPr>
    </w:p>
    <w:p w14:paraId="17137B29" w14:textId="77777777" w:rsidR="00AE5A9B" w:rsidRPr="00805BE8" w:rsidRDefault="00AE5A9B" w:rsidP="00AE5A9B">
      <w:pPr>
        <w:pStyle w:val="Heading3"/>
        <w:rPr>
          <w:sz w:val="24"/>
          <w:szCs w:val="16"/>
        </w:rPr>
      </w:pPr>
      <w:r w:rsidRPr="00805BE8">
        <w:rPr>
          <w:sz w:val="24"/>
          <w:szCs w:val="16"/>
        </w:rPr>
        <w:t>CRs/TPs comments collection</w:t>
      </w:r>
    </w:p>
    <w:p w14:paraId="61689947" w14:textId="77777777" w:rsidR="00AE5A9B" w:rsidRPr="00855107" w:rsidRDefault="00AE5A9B" w:rsidP="00AE5A9B">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E5A9B" w:rsidRPr="00571777" w14:paraId="0285F8EC" w14:textId="77777777" w:rsidTr="004A6DCD">
        <w:tc>
          <w:tcPr>
            <w:tcW w:w="1232" w:type="dxa"/>
          </w:tcPr>
          <w:p w14:paraId="04CD1A47" w14:textId="77777777" w:rsidR="00AE5A9B" w:rsidRPr="00045592" w:rsidRDefault="00AE5A9B" w:rsidP="004A6DC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4B75D555" w14:textId="77777777" w:rsidR="00AE5A9B" w:rsidRPr="00045592" w:rsidRDefault="00AE5A9B" w:rsidP="004A6DC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A6D55" w:rsidRPr="00571777" w14:paraId="71329548" w14:textId="77777777" w:rsidTr="004A6DCD">
        <w:tc>
          <w:tcPr>
            <w:tcW w:w="1232" w:type="dxa"/>
            <w:vMerge w:val="restart"/>
          </w:tcPr>
          <w:p w14:paraId="68AB1D72" w14:textId="77777777" w:rsidR="005A6D55" w:rsidRPr="003418CB" w:rsidRDefault="0022380F" w:rsidP="004A6DCD">
            <w:pPr>
              <w:rPr>
                <w:rFonts w:eastAsiaTheme="minorEastAsia"/>
                <w:color w:val="0070C0"/>
                <w:lang w:val="en-US" w:eastAsia="zh-CN"/>
              </w:rPr>
            </w:pPr>
            <w:hyperlink r:id="rId30" w:history="1">
              <w:r w:rsidR="005A6D55" w:rsidRPr="00530169">
                <w:rPr>
                  <w:rStyle w:val="Hyperlink"/>
                </w:rPr>
                <w:t>R4-2101679</w:t>
              </w:r>
            </w:hyperlink>
            <w:r w:rsidR="005A6D55" w:rsidRPr="00DE7E5E">
              <w:t xml:space="preserve"> (</w:t>
            </w:r>
            <w:r w:rsidR="005A6D55">
              <w:t>Huawei</w:t>
            </w:r>
            <w:r w:rsidR="005A6D55" w:rsidRPr="00DE7E5E">
              <w:t xml:space="preserve"> CR)</w:t>
            </w:r>
          </w:p>
        </w:tc>
        <w:tc>
          <w:tcPr>
            <w:tcW w:w="8399" w:type="dxa"/>
          </w:tcPr>
          <w:p w14:paraId="07958299" w14:textId="77777777" w:rsidR="005A6D55" w:rsidRDefault="005A6D55" w:rsidP="004A6DCD">
            <w:pPr>
              <w:spacing w:after="120"/>
              <w:rPr>
                <w:rFonts w:eastAsiaTheme="minorEastAsia"/>
                <w:color w:val="0070C0"/>
                <w:lang w:val="en-US" w:eastAsia="zh-CN"/>
              </w:rPr>
            </w:pPr>
            <w:r>
              <w:rPr>
                <w:rFonts w:eastAsiaTheme="minorEastAsia"/>
                <w:color w:val="0070C0"/>
                <w:lang w:val="en-US" w:eastAsia="zh-CN"/>
              </w:rPr>
              <w:t>Moderator’s note: following proposals from Qualcomm could be discussed in this CR.</w:t>
            </w:r>
          </w:p>
          <w:p w14:paraId="0DBFEC72" w14:textId="77777777" w:rsidR="005A6D55" w:rsidRPr="00530169" w:rsidRDefault="005A6D55" w:rsidP="00530169">
            <w:pPr>
              <w:pStyle w:val="ListParagraph"/>
              <w:numPr>
                <w:ilvl w:val="0"/>
                <w:numId w:val="4"/>
              </w:numPr>
              <w:spacing w:after="120"/>
              <w:ind w:firstLineChars="0"/>
              <w:contextualSpacing/>
              <w:rPr>
                <w:color w:val="2E74B5" w:themeColor="accent5" w:themeShade="BF"/>
                <w:lang w:val="en-US"/>
              </w:rPr>
            </w:pPr>
            <w:r w:rsidRPr="00530169">
              <w:rPr>
                <w:color w:val="2E74B5" w:themeColor="accent5" w:themeShade="BF"/>
                <w:lang w:val="en-US"/>
              </w:rPr>
              <w:t>Configure “Cell2 timing offset to cell1” in Table A.7.5.3.3.1-2 with a random value from 0 to 8usec</w:t>
            </w:r>
          </w:p>
          <w:p w14:paraId="16DE821F" w14:textId="77777777" w:rsidR="005A6D55" w:rsidRPr="00530169" w:rsidRDefault="005A6D55" w:rsidP="004A6DCD">
            <w:pPr>
              <w:pStyle w:val="ListParagraph"/>
              <w:numPr>
                <w:ilvl w:val="0"/>
                <w:numId w:val="4"/>
              </w:numPr>
              <w:spacing w:after="120"/>
              <w:ind w:firstLineChars="0"/>
              <w:contextualSpacing/>
              <w:rPr>
                <w:lang w:val="en-US"/>
              </w:rPr>
            </w:pPr>
            <w:r w:rsidRPr="00530169">
              <w:rPr>
                <w:color w:val="2E74B5" w:themeColor="accent5" w:themeShade="BF"/>
                <w:lang w:val="en-US"/>
              </w:rPr>
              <w:t>Update the clause number from 6.5.3.1 to 9.6.3.2 in the parameter of “Time alignment error between cell2 and cell1” in Table A.7.5.3.3.1-2</w:t>
            </w:r>
          </w:p>
        </w:tc>
      </w:tr>
      <w:tr w:rsidR="005A6D55" w:rsidRPr="00571777" w14:paraId="4CB7682F" w14:textId="77777777" w:rsidTr="004A6DCD">
        <w:tc>
          <w:tcPr>
            <w:tcW w:w="1232" w:type="dxa"/>
            <w:vMerge/>
          </w:tcPr>
          <w:p w14:paraId="3C95E9EF" w14:textId="77777777" w:rsidR="005A6D55" w:rsidRDefault="005A6D55" w:rsidP="004A6DCD">
            <w:pPr>
              <w:spacing w:after="120"/>
              <w:rPr>
                <w:rFonts w:eastAsiaTheme="minorEastAsia"/>
                <w:color w:val="0070C0"/>
                <w:lang w:val="en-US" w:eastAsia="zh-CN"/>
              </w:rPr>
            </w:pPr>
          </w:p>
        </w:tc>
        <w:tc>
          <w:tcPr>
            <w:tcW w:w="8399" w:type="dxa"/>
          </w:tcPr>
          <w:p w14:paraId="5E3C5C8D" w14:textId="2F70C401" w:rsidR="005A6D55" w:rsidRDefault="005A6D55" w:rsidP="004A6DCD">
            <w:pPr>
              <w:spacing w:after="120"/>
              <w:rPr>
                <w:rFonts w:eastAsiaTheme="minorEastAsia"/>
                <w:color w:val="0070C0"/>
                <w:lang w:val="en-US" w:eastAsia="zh-CN"/>
              </w:rPr>
            </w:pPr>
            <w:r>
              <w:rPr>
                <w:rFonts w:eastAsiaTheme="minorEastAsia"/>
                <w:color w:val="0070C0"/>
                <w:lang w:val="en-US" w:eastAsia="zh-CN"/>
              </w:rPr>
              <w:t xml:space="preserve">Ericsson: OK with the CR with the correction by Qualcomm regarding “Cell2 timing offset to cell1”. Further suggest to remove “Time alignment error between cell2 and cell1” as it is included in “cell2 timing offset to cell1” and is included in MRTD. </w:t>
            </w:r>
          </w:p>
        </w:tc>
      </w:tr>
      <w:tr w:rsidR="005A6D55" w:rsidRPr="00571777" w14:paraId="01EF71F5" w14:textId="77777777" w:rsidTr="004A6DCD">
        <w:tc>
          <w:tcPr>
            <w:tcW w:w="1232" w:type="dxa"/>
            <w:vMerge/>
          </w:tcPr>
          <w:p w14:paraId="3324C08C" w14:textId="77777777" w:rsidR="005A6D55" w:rsidRDefault="005A6D55" w:rsidP="004A6DCD">
            <w:pPr>
              <w:spacing w:after="120"/>
              <w:rPr>
                <w:rFonts w:eastAsiaTheme="minorEastAsia"/>
                <w:color w:val="0070C0"/>
                <w:lang w:val="en-US" w:eastAsia="zh-CN"/>
              </w:rPr>
            </w:pPr>
          </w:p>
        </w:tc>
        <w:tc>
          <w:tcPr>
            <w:tcW w:w="8399" w:type="dxa"/>
          </w:tcPr>
          <w:p w14:paraId="23FB7CCC" w14:textId="77777777" w:rsidR="005A6D55" w:rsidRDefault="005A6D55" w:rsidP="004A6DCD">
            <w:pPr>
              <w:spacing w:after="120"/>
              <w:rPr>
                <w:rFonts w:eastAsiaTheme="minorEastAsia"/>
                <w:color w:val="0070C0"/>
                <w:lang w:val="en-US" w:eastAsia="zh-CN"/>
              </w:rPr>
            </w:pPr>
            <w:r>
              <w:rPr>
                <w:rFonts w:eastAsiaTheme="minorEastAsia"/>
                <w:color w:val="0070C0"/>
                <w:lang w:val="en-US" w:eastAsia="zh-CN"/>
              </w:rPr>
              <w:t>Qualcomm: Okay with Ericsson’s suggestion.</w:t>
            </w:r>
          </w:p>
        </w:tc>
      </w:tr>
      <w:tr w:rsidR="005A6D55" w:rsidRPr="00571777" w14:paraId="2F007221" w14:textId="77777777" w:rsidTr="004A6DCD">
        <w:tc>
          <w:tcPr>
            <w:tcW w:w="1232" w:type="dxa"/>
            <w:vMerge/>
          </w:tcPr>
          <w:p w14:paraId="59F3814B" w14:textId="77777777" w:rsidR="005A6D55" w:rsidRDefault="005A6D55" w:rsidP="004A6DCD">
            <w:pPr>
              <w:spacing w:after="120"/>
              <w:rPr>
                <w:color w:val="0070C0"/>
                <w:lang w:val="en-US" w:eastAsia="zh-CN"/>
              </w:rPr>
            </w:pPr>
          </w:p>
        </w:tc>
        <w:tc>
          <w:tcPr>
            <w:tcW w:w="8399" w:type="dxa"/>
          </w:tcPr>
          <w:p w14:paraId="6DB40A6A" w14:textId="77777777" w:rsidR="005A6D55" w:rsidRDefault="005A6D55" w:rsidP="004A6DCD">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we can update the timing offset based on companies’ comments.</w:t>
            </w:r>
          </w:p>
        </w:tc>
      </w:tr>
      <w:tr w:rsidR="005A6D55" w:rsidRPr="00571777" w14:paraId="4F38BAC2" w14:textId="77777777" w:rsidTr="004A6DCD">
        <w:tc>
          <w:tcPr>
            <w:tcW w:w="1232" w:type="dxa"/>
            <w:vMerge/>
          </w:tcPr>
          <w:p w14:paraId="3F272BF0" w14:textId="77777777" w:rsidR="005A6D55" w:rsidRDefault="005A6D55" w:rsidP="004A6DCD">
            <w:pPr>
              <w:spacing w:after="120"/>
              <w:rPr>
                <w:color w:val="0070C0"/>
                <w:lang w:val="en-US" w:eastAsia="zh-CN"/>
              </w:rPr>
            </w:pPr>
          </w:p>
        </w:tc>
        <w:tc>
          <w:tcPr>
            <w:tcW w:w="8399" w:type="dxa"/>
          </w:tcPr>
          <w:p w14:paraId="5CCD68C2" w14:textId="77777777" w:rsidR="005A6D55" w:rsidRDefault="005A6D55" w:rsidP="004A6DCD">
            <w:pPr>
              <w:spacing w:after="120"/>
              <w:rPr>
                <w:color w:val="0070C0"/>
                <w:lang w:val="en-US" w:eastAsia="zh-CN"/>
              </w:rPr>
            </w:pPr>
            <w:r>
              <w:rPr>
                <w:color w:val="0070C0"/>
                <w:lang w:val="en-US" w:eastAsia="zh-CN"/>
              </w:rPr>
              <w:t xml:space="preserve">Anritsu: See comments on </w:t>
            </w:r>
            <w:r w:rsidRPr="004E396D">
              <w:rPr>
                <w:rFonts w:eastAsia="Malgun Gothic"/>
                <w:szCs w:val="18"/>
                <w:lang w:val="de-DE"/>
              </w:rPr>
              <w:t>N</w:t>
            </w:r>
            <w:r w:rsidRPr="004E396D">
              <w:rPr>
                <w:rFonts w:eastAsia="Malgun Gothic"/>
                <w:szCs w:val="18"/>
                <w:vertAlign w:val="subscript"/>
                <w:lang w:val="de-DE"/>
              </w:rPr>
              <w:t>RB,c</w:t>
            </w:r>
            <w:r>
              <w:rPr>
                <w:color w:val="0070C0"/>
                <w:lang w:val="en-US" w:eastAsia="zh-CN"/>
              </w:rPr>
              <w:t>, Noc and Es/Noc or Es under Issue 6-1 above.</w:t>
            </w:r>
          </w:p>
        </w:tc>
      </w:tr>
      <w:tr w:rsidR="00AE5A9B" w:rsidRPr="00571777" w14:paraId="358DFA9F" w14:textId="77777777" w:rsidTr="004A6DCD">
        <w:tc>
          <w:tcPr>
            <w:tcW w:w="1232" w:type="dxa"/>
            <w:vMerge w:val="restart"/>
          </w:tcPr>
          <w:p w14:paraId="4E618DFA" w14:textId="77777777" w:rsidR="00AE5A9B" w:rsidRDefault="00AE5A9B" w:rsidP="004A6DCD">
            <w:pPr>
              <w:spacing w:after="120"/>
              <w:rPr>
                <w:rFonts w:eastAsiaTheme="minorEastAsia"/>
                <w:color w:val="0070C0"/>
                <w:lang w:val="en-US" w:eastAsia="zh-CN"/>
              </w:rPr>
            </w:pPr>
          </w:p>
        </w:tc>
        <w:tc>
          <w:tcPr>
            <w:tcW w:w="8399" w:type="dxa"/>
          </w:tcPr>
          <w:p w14:paraId="0F908012" w14:textId="77777777" w:rsidR="00AE5A9B" w:rsidRDefault="00AE5A9B" w:rsidP="004A6DCD">
            <w:pPr>
              <w:spacing w:after="120"/>
              <w:rPr>
                <w:rFonts w:eastAsiaTheme="minorEastAsia"/>
                <w:color w:val="0070C0"/>
                <w:lang w:val="en-US" w:eastAsia="zh-CN"/>
              </w:rPr>
            </w:pPr>
            <w:r>
              <w:rPr>
                <w:rFonts w:eastAsiaTheme="minorEastAsia" w:hint="eastAsia"/>
                <w:color w:val="0070C0"/>
                <w:lang w:val="en-US" w:eastAsia="zh-CN"/>
              </w:rPr>
              <w:t>Company A</w:t>
            </w:r>
          </w:p>
        </w:tc>
      </w:tr>
      <w:tr w:rsidR="00AE5A9B" w:rsidRPr="00571777" w14:paraId="0DEC0171" w14:textId="77777777" w:rsidTr="004A6DCD">
        <w:tc>
          <w:tcPr>
            <w:tcW w:w="1232" w:type="dxa"/>
            <w:vMerge/>
          </w:tcPr>
          <w:p w14:paraId="22D47590" w14:textId="77777777" w:rsidR="00AE5A9B" w:rsidRDefault="00AE5A9B" w:rsidP="004A6DCD">
            <w:pPr>
              <w:spacing w:after="120"/>
              <w:rPr>
                <w:rFonts w:eastAsiaTheme="minorEastAsia"/>
                <w:color w:val="0070C0"/>
                <w:lang w:val="en-US" w:eastAsia="zh-CN"/>
              </w:rPr>
            </w:pPr>
          </w:p>
        </w:tc>
        <w:tc>
          <w:tcPr>
            <w:tcW w:w="8399" w:type="dxa"/>
          </w:tcPr>
          <w:p w14:paraId="4BAED9F2" w14:textId="77777777" w:rsidR="00AE5A9B" w:rsidRDefault="00AE5A9B" w:rsidP="004A6DC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E5A9B" w:rsidRPr="00571777" w14:paraId="18F0291D" w14:textId="77777777" w:rsidTr="004A6DCD">
        <w:tc>
          <w:tcPr>
            <w:tcW w:w="1232" w:type="dxa"/>
            <w:vMerge/>
          </w:tcPr>
          <w:p w14:paraId="32000E70" w14:textId="77777777" w:rsidR="00AE5A9B" w:rsidRDefault="00AE5A9B" w:rsidP="004A6DCD">
            <w:pPr>
              <w:spacing w:after="120"/>
              <w:rPr>
                <w:rFonts w:eastAsiaTheme="minorEastAsia"/>
                <w:color w:val="0070C0"/>
                <w:lang w:val="en-US" w:eastAsia="zh-CN"/>
              </w:rPr>
            </w:pPr>
          </w:p>
        </w:tc>
        <w:tc>
          <w:tcPr>
            <w:tcW w:w="8399" w:type="dxa"/>
          </w:tcPr>
          <w:p w14:paraId="4736B5FB" w14:textId="77777777" w:rsidR="00AE5A9B" w:rsidRDefault="00AE5A9B" w:rsidP="004A6DCD">
            <w:pPr>
              <w:spacing w:after="120"/>
              <w:rPr>
                <w:rFonts w:eastAsiaTheme="minorEastAsia"/>
                <w:color w:val="0070C0"/>
                <w:lang w:val="en-US" w:eastAsia="zh-CN"/>
              </w:rPr>
            </w:pPr>
          </w:p>
        </w:tc>
      </w:tr>
    </w:tbl>
    <w:p w14:paraId="50660996" w14:textId="77777777" w:rsidR="00AE5A9B" w:rsidRPr="003418CB" w:rsidRDefault="00AE5A9B" w:rsidP="00AE5A9B">
      <w:pPr>
        <w:rPr>
          <w:color w:val="0070C0"/>
          <w:lang w:val="en-US" w:eastAsia="zh-CN"/>
        </w:rPr>
      </w:pPr>
    </w:p>
    <w:p w14:paraId="758AA757" w14:textId="77777777" w:rsidR="00AE5A9B" w:rsidRPr="00035C50" w:rsidRDefault="00AE5A9B" w:rsidP="00AE5A9B">
      <w:pPr>
        <w:pStyle w:val="Heading2"/>
      </w:pPr>
      <w:r w:rsidRPr="00035C50">
        <w:lastRenderedPageBreak/>
        <w:t>Summary</w:t>
      </w:r>
      <w:r w:rsidRPr="00035C50">
        <w:rPr>
          <w:rFonts w:hint="eastAsia"/>
        </w:rPr>
        <w:t xml:space="preserve"> for 1st round </w:t>
      </w:r>
    </w:p>
    <w:p w14:paraId="6342AB5D" w14:textId="77777777" w:rsidR="00AE5A9B" w:rsidRPr="00805BE8" w:rsidRDefault="00AE5A9B" w:rsidP="00AE5A9B">
      <w:pPr>
        <w:pStyle w:val="Heading3"/>
        <w:rPr>
          <w:sz w:val="24"/>
          <w:szCs w:val="16"/>
        </w:rPr>
      </w:pPr>
      <w:r w:rsidRPr="00805BE8">
        <w:rPr>
          <w:sz w:val="24"/>
          <w:szCs w:val="16"/>
        </w:rPr>
        <w:t xml:space="preserve">Open issues </w:t>
      </w:r>
    </w:p>
    <w:p w14:paraId="0FB50B3F" w14:textId="23249B40" w:rsidR="00AE5A9B" w:rsidRDefault="00AE5A9B" w:rsidP="00AE5A9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4E64B047" w14:textId="3BCBA346" w:rsidR="005E03AB" w:rsidRPr="007D0A2D" w:rsidRDefault="005E03AB" w:rsidP="00AE5A9B">
      <w:pPr>
        <w:rPr>
          <w:b/>
          <w:bCs/>
          <w:iCs/>
          <w:color w:val="0070C0"/>
          <w:u w:val="single"/>
          <w:lang w:val="en-US" w:eastAsia="zh-CN"/>
        </w:rPr>
      </w:pPr>
      <w:r w:rsidRPr="007D0A2D">
        <w:rPr>
          <w:b/>
          <w:bCs/>
          <w:iCs/>
          <w:color w:val="0070C0"/>
          <w:u w:val="single"/>
          <w:lang w:val="en-US" w:eastAsia="zh-CN"/>
        </w:rPr>
        <w:t>Sub-topic 6-1 AoA setup in TCs of inter-band CA requirement for FR2 UE measurement capability of independent Rx beam</w:t>
      </w:r>
    </w:p>
    <w:tbl>
      <w:tblPr>
        <w:tblStyle w:val="TableGrid"/>
        <w:tblW w:w="0" w:type="auto"/>
        <w:tblLook w:val="04A0" w:firstRow="1" w:lastRow="0" w:firstColumn="1" w:lastColumn="0" w:noHBand="0" w:noVBand="1"/>
      </w:tblPr>
      <w:tblGrid>
        <w:gridCol w:w="1372"/>
        <w:gridCol w:w="8259"/>
      </w:tblGrid>
      <w:tr w:rsidR="00AE5A9B" w:rsidRPr="00004165" w14:paraId="2A0B8468" w14:textId="77777777" w:rsidTr="004A6DCD">
        <w:tc>
          <w:tcPr>
            <w:tcW w:w="1242" w:type="dxa"/>
          </w:tcPr>
          <w:p w14:paraId="2F7D180D" w14:textId="77777777" w:rsidR="00AE5A9B" w:rsidRPr="00045592" w:rsidRDefault="00AE5A9B" w:rsidP="004A6DCD">
            <w:pPr>
              <w:rPr>
                <w:rFonts w:eastAsiaTheme="minorEastAsia"/>
                <w:b/>
                <w:bCs/>
                <w:color w:val="0070C0"/>
                <w:lang w:val="en-US" w:eastAsia="zh-CN"/>
              </w:rPr>
            </w:pPr>
          </w:p>
        </w:tc>
        <w:tc>
          <w:tcPr>
            <w:tcW w:w="8615" w:type="dxa"/>
          </w:tcPr>
          <w:p w14:paraId="6D106BFC" w14:textId="77777777" w:rsidR="00AE5A9B" w:rsidRPr="00045592" w:rsidRDefault="00AE5A9B" w:rsidP="004A6DC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E5A9B" w14:paraId="37A07663" w14:textId="77777777" w:rsidTr="004A6DCD">
        <w:tc>
          <w:tcPr>
            <w:tcW w:w="1242" w:type="dxa"/>
          </w:tcPr>
          <w:p w14:paraId="16E345F4" w14:textId="71E466CF" w:rsidR="00AE5A9B" w:rsidRPr="007D0A2D" w:rsidRDefault="005E03AB" w:rsidP="004A6DCD">
            <w:pPr>
              <w:rPr>
                <w:b/>
                <w:color w:val="0070C0"/>
                <w:u w:val="single"/>
                <w:lang w:eastAsia="ko-KR"/>
              </w:rPr>
            </w:pPr>
            <w:r w:rsidRPr="00045592">
              <w:rPr>
                <w:b/>
                <w:color w:val="0070C0"/>
                <w:u w:val="single"/>
                <w:lang w:eastAsia="ko-KR"/>
              </w:rPr>
              <w:t xml:space="preserve">Issue </w:t>
            </w:r>
            <w:r>
              <w:rPr>
                <w:b/>
                <w:color w:val="0070C0"/>
                <w:u w:val="single"/>
                <w:lang w:eastAsia="ko-KR"/>
              </w:rPr>
              <w:t>6-1</w:t>
            </w:r>
            <w:r w:rsidRPr="00045592">
              <w:rPr>
                <w:b/>
                <w:color w:val="0070C0"/>
                <w:u w:val="single"/>
                <w:lang w:eastAsia="ko-KR"/>
              </w:rPr>
              <w:t xml:space="preserve">: </w:t>
            </w:r>
            <w:r w:rsidRPr="00530169">
              <w:rPr>
                <w:b/>
                <w:color w:val="0070C0"/>
                <w:u w:val="single"/>
                <w:lang w:eastAsia="ko-KR"/>
              </w:rPr>
              <w:t>AoA setup in TCs of inter-band CA requirement for FR2 UE measurement capability of independent Rx beam</w:t>
            </w:r>
          </w:p>
        </w:tc>
        <w:tc>
          <w:tcPr>
            <w:tcW w:w="8615" w:type="dxa"/>
          </w:tcPr>
          <w:p w14:paraId="27FF4FA6" w14:textId="6C4B47E9" w:rsidR="00AE5A9B" w:rsidRPr="007D0A2D" w:rsidRDefault="00AE5A9B" w:rsidP="004A6DCD">
            <w:pPr>
              <w:rPr>
                <w:rFonts w:eastAsiaTheme="minorEastAsia"/>
                <w:i/>
                <w:color w:val="0070C0"/>
                <w:highlight w:val="yellow"/>
                <w:lang w:val="en-US" w:eastAsia="zh-CN"/>
              </w:rPr>
            </w:pPr>
            <w:r w:rsidRPr="007D0A2D">
              <w:rPr>
                <w:i/>
                <w:color w:val="0070C0"/>
                <w:highlight w:val="yellow"/>
                <w:lang w:val="en-US" w:eastAsia="zh-CN"/>
              </w:rPr>
              <w:t>Tentative agreements</w:t>
            </w:r>
            <w:r w:rsidR="000826F1">
              <w:rPr>
                <w:rFonts w:eastAsiaTheme="minorEastAsia"/>
                <w:i/>
                <w:color w:val="0070C0"/>
                <w:highlight w:val="yellow"/>
                <w:lang w:val="en-US" w:eastAsia="zh-CN"/>
              </w:rPr>
              <w:t xml:space="preserve"> (need to be confirmed)</w:t>
            </w:r>
            <w:r w:rsidRPr="007D0A2D">
              <w:rPr>
                <w:i/>
                <w:color w:val="0070C0"/>
                <w:highlight w:val="yellow"/>
                <w:lang w:val="en-US" w:eastAsia="zh-CN"/>
              </w:rPr>
              <w:t>:</w:t>
            </w:r>
          </w:p>
          <w:p w14:paraId="193B1D54" w14:textId="77234BFA" w:rsidR="005E03AB" w:rsidRPr="007D0A2D" w:rsidRDefault="005E03AB" w:rsidP="007D0A2D">
            <w:pPr>
              <w:pStyle w:val="ListParagraph"/>
              <w:numPr>
                <w:ilvl w:val="0"/>
                <w:numId w:val="4"/>
              </w:numPr>
              <w:overflowPunct/>
              <w:autoSpaceDE/>
              <w:autoSpaceDN/>
              <w:adjustRightInd/>
              <w:spacing w:after="120"/>
              <w:ind w:firstLineChars="0"/>
              <w:textAlignment w:val="auto"/>
              <w:rPr>
                <w:rFonts w:eastAsia="SimSun"/>
                <w:color w:val="0070C0"/>
                <w:szCs w:val="24"/>
                <w:highlight w:val="yellow"/>
                <w:lang w:eastAsia="zh-CN"/>
              </w:rPr>
            </w:pPr>
            <w:r w:rsidRPr="007D0A2D">
              <w:rPr>
                <w:rFonts w:eastAsia="SimSun"/>
                <w:color w:val="0070C0"/>
                <w:szCs w:val="24"/>
                <w:highlight w:val="yellow"/>
                <w:lang w:eastAsia="zh-CN"/>
              </w:rPr>
              <w:t>Option 1a (to address Anritsu comment): AoA configuration for both Cell 1 and Cell 2 = Setup 3 (with rough beams) and FFS on the other parameter adjustment (e.g. Noc, Es, Es/Iot and etc) in the test cases.</w:t>
            </w:r>
          </w:p>
          <w:p w14:paraId="089F5B04" w14:textId="77777777" w:rsidR="00AE5A9B" w:rsidRPr="00855107" w:rsidRDefault="00AE5A9B" w:rsidP="004A6DCD">
            <w:pPr>
              <w:rPr>
                <w:rFonts w:eastAsiaTheme="minorEastAsia"/>
                <w:i/>
                <w:color w:val="0070C0"/>
                <w:lang w:val="en-US" w:eastAsia="zh-CN"/>
              </w:rPr>
            </w:pPr>
            <w:r>
              <w:rPr>
                <w:rFonts w:eastAsiaTheme="minorEastAsia" w:hint="eastAsia"/>
                <w:i/>
                <w:color w:val="0070C0"/>
                <w:lang w:val="en-US" w:eastAsia="zh-CN"/>
              </w:rPr>
              <w:t>Candidate options:</w:t>
            </w:r>
          </w:p>
          <w:p w14:paraId="74472BF0" w14:textId="77777777" w:rsidR="00AE5A9B" w:rsidRDefault="00AE5A9B" w:rsidP="004A6DC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4735569" w14:textId="696D9C3B" w:rsidR="000826F1" w:rsidRPr="003418CB" w:rsidRDefault="000826F1" w:rsidP="004A6DCD">
            <w:pPr>
              <w:rPr>
                <w:rFonts w:eastAsiaTheme="minorEastAsia"/>
                <w:color w:val="0070C0"/>
                <w:lang w:val="en-US" w:eastAsia="zh-CN"/>
              </w:rPr>
            </w:pPr>
            <w:r>
              <w:rPr>
                <w:rFonts w:eastAsiaTheme="minorEastAsia"/>
                <w:color w:val="0070C0"/>
                <w:lang w:val="en-US" w:eastAsia="zh-CN"/>
              </w:rPr>
              <w:t>The tentative agreement needs to be confirmed in the 2</w:t>
            </w:r>
            <w:r w:rsidRPr="001C20F5">
              <w:rPr>
                <w:rFonts w:eastAsiaTheme="minorEastAsia"/>
                <w:color w:val="0070C0"/>
                <w:vertAlign w:val="superscript"/>
                <w:lang w:val="en-US" w:eastAsia="zh-CN"/>
              </w:rPr>
              <w:t>nd</w:t>
            </w:r>
            <w:r>
              <w:rPr>
                <w:rFonts w:eastAsiaTheme="minorEastAsia"/>
                <w:color w:val="0070C0"/>
                <w:lang w:val="en-US" w:eastAsia="zh-CN"/>
              </w:rPr>
              <w:t xml:space="preserve"> round, </w:t>
            </w:r>
            <w:r w:rsidRPr="00C3476B">
              <w:rPr>
                <w:rFonts w:eastAsiaTheme="minorEastAsia"/>
                <w:iCs/>
                <w:color w:val="000000" w:themeColor="text1"/>
                <w:lang w:val="en-US" w:eastAsia="zh-CN"/>
              </w:rPr>
              <w:t>and the agreement will be captured in the WF</w:t>
            </w:r>
            <w:r>
              <w:rPr>
                <w:rFonts w:eastAsiaTheme="minorEastAsia"/>
                <w:iCs/>
                <w:color w:val="000000" w:themeColor="text1"/>
                <w:lang w:val="en-US" w:eastAsia="zh-CN"/>
              </w:rPr>
              <w:t>.</w:t>
            </w:r>
          </w:p>
        </w:tc>
      </w:tr>
    </w:tbl>
    <w:p w14:paraId="21EA7441" w14:textId="77777777" w:rsidR="00AE5A9B" w:rsidRDefault="00AE5A9B" w:rsidP="00AE5A9B">
      <w:pPr>
        <w:rPr>
          <w:i/>
          <w:color w:val="0070C0"/>
          <w:lang w:val="en-US" w:eastAsia="zh-CN"/>
        </w:rPr>
      </w:pPr>
    </w:p>
    <w:p w14:paraId="3A7AB59C" w14:textId="77777777" w:rsidR="00AE5A9B" w:rsidRDefault="00AE5A9B" w:rsidP="00AE5A9B">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AE5A9B" w:rsidRPr="00004165" w14:paraId="70544CB1" w14:textId="77777777" w:rsidTr="004A6DCD">
        <w:trPr>
          <w:trHeight w:val="744"/>
        </w:trPr>
        <w:tc>
          <w:tcPr>
            <w:tcW w:w="1395" w:type="dxa"/>
          </w:tcPr>
          <w:p w14:paraId="1095ECE7" w14:textId="77777777" w:rsidR="00AE5A9B" w:rsidRPr="000D530B" w:rsidRDefault="00AE5A9B" w:rsidP="004A6DCD">
            <w:pPr>
              <w:rPr>
                <w:rFonts w:eastAsiaTheme="minorEastAsia"/>
                <w:b/>
                <w:bCs/>
                <w:color w:val="0070C0"/>
                <w:lang w:val="en-US" w:eastAsia="zh-CN"/>
              </w:rPr>
            </w:pPr>
          </w:p>
        </w:tc>
        <w:tc>
          <w:tcPr>
            <w:tcW w:w="4554" w:type="dxa"/>
          </w:tcPr>
          <w:p w14:paraId="62AE1B7A" w14:textId="77777777" w:rsidR="00AE5A9B" w:rsidRPr="000D530B" w:rsidRDefault="00AE5A9B" w:rsidP="004A6DC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C61150D" w14:textId="77777777" w:rsidR="00AE5A9B" w:rsidRDefault="00AE5A9B" w:rsidP="004A6DCD">
            <w:pPr>
              <w:rPr>
                <w:rFonts w:eastAsiaTheme="minorEastAsia"/>
                <w:b/>
                <w:bCs/>
                <w:color w:val="0070C0"/>
                <w:lang w:val="en-US" w:eastAsia="zh-CN"/>
              </w:rPr>
            </w:pPr>
            <w:r>
              <w:rPr>
                <w:rFonts w:eastAsiaTheme="minorEastAsia" w:hint="eastAsia"/>
                <w:b/>
                <w:bCs/>
                <w:color w:val="0070C0"/>
                <w:lang w:val="en-US" w:eastAsia="zh-CN"/>
              </w:rPr>
              <w:t>Assigned Company,</w:t>
            </w:r>
          </w:p>
          <w:p w14:paraId="4371659F" w14:textId="77777777" w:rsidR="00AE5A9B" w:rsidRPr="000D530B" w:rsidRDefault="00AE5A9B" w:rsidP="004A6DCD">
            <w:pPr>
              <w:rPr>
                <w:rFonts w:eastAsiaTheme="minorEastAsia"/>
                <w:b/>
                <w:bCs/>
                <w:color w:val="0070C0"/>
                <w:lang w:val="en-US" w:eastAsia="zh-CN"/>
              </w:rPr>
            </w:pPr>
            <w:r>
              <w:rPr>
                <w:rFonts w:eastAsiaTheme="minorEastAsia" w:hint="eastAsia"/>
                <w:b/>
                <w:bCs/>
                <w:color w:val="0070C0"/>
                <w:lang w:val="en-US" w:eastAsia="zh-CN"/>
              </w:rPr>
              <w:t>WF or LS lead</w:t>
            </w:r>
          </w:p>
        </w:tc>
      </w:tr>
      <w:tr w:rsidR="000826F1" w14:paraId="1EC391D6" w14:textId="77777777" w:rsidTr="004A6DCD">
        <w:trPr>
          <w:trHeight w:val="358"/>
        </w:trPr>
        <w:tc>
          <w:tcPr>
            <w:tcW w:w="1395" w:type="dxa"/>
          </w:tcPr>
          <w:p w14:paraId="6D0F0A86" w14:textId="77777777" w:rsidR="000826F1" w:rsidRPr="003418CB" w:rsidRDefault="000826F1" w:rsidP="000826F1">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513A9FE" w14:textId="61525B8E" w:rsidR="000826F1" w:rsidRPr="003418CB" w:rsidRDefault="000826F1" w:rsidP="000826F1">
            <w:pPr>
              <w:rPr>
                <w:rFonts w:eastAsiaTheme="minorEastAsia"/>
                <w:color w:val="0070C0"/>
                <w:lang w:val="en-US" w:eastAsia="zh-CN"/>
              </w:rPr>
            </w:pPr>
            <w:r>
              <w:rPr>
                <w:rFonts w:eastAsiaTheme="minorEastAsia"/>
                <w:color w:val="0070C0"/>
                <w:lang w:val="en-US" w:eastAsia="zh-CN"/>
              </w:rPr>
              <w:t>WF on Rel-16 RRM enhancement part 3 (same WF as in section 1.4.1)</w:t>
            </w:r>
          </w:p>
        </w:tc>
        <w:tc>
          <w:tcPr>
            <w:tcW w:w="2932" w:type="dxa"/>
          </w:tcPr>
          <w:p w14:paraId="358C2BF8" w14:textId="77777777" w:rsidR="000826F1" w:rsidRDefault="000826F1" w:rsidP="000826F1">
            <w:pPr>
              <w:spacing w:after="0"/>
              <w:rPr>
                <w:rFonts w:eastAsiaTheme="minorEastAsia"/>
                <w:color w:val="0070C0"/>
                <w:lang w:val="en-US" w:eastAsia="zh-CN"/>
              </w:rPr>
            </w:pPr>
            <w:r>
              <w:rPr>
                <w:rFonts w:eastAsiaTheme="minorEastAsia"/>
                <w:color w:val="0070C0"/>
                <w:lang w:val="en-US" w:eastAsia="zh-CN"/>
              </w:rPr>
              <w:t>Apple</w:t>
            </w:r>
          </w:p>
          <w:p w14:paraId="11B9C4E7" w14:textId="77777777" w:rsidR="000826F1" w:rsidRPr="003418CB" w:rsidRDefault="000826F1" w:rsidP="000826F1">
            <w:pPr>
              <w:rPr>
                <w:rFonts w:eastAsiaTheme="minorEastAsia"/>
                <w:color w:val="0070C0"/>
                <w:lang w:val="en-US" w:eastAsia="zh-CN"/>
              </w:rPr>
            </w:pPr>
          </w:p>
        </w:tc>
      </w:tr>
    </w:tbl>
    <w:p w14:paraId="4FBE6FE5" w14:textId="77777777" w:rsidR="00AE5A9B" w:rsidRDefault="00AE5A9B" w:rsidP="00AE5A9B">
      <w:pPr>
        <w:rPr>
          <w:i/>
          <w:color w:val="0070C0"/>
          <w:lang w:val="en-US" w:eastAsia="zh-CN"/>
        </w:rPr>
      </w:pPr>
    </w:p>
    <w:p w14:paraId="57D78406" w14:textId="77777777" w:rsidR="00AE5A9B" w:rsidRPr="00805BE8" w:rsidRDefault="00AE5A9B" w:rsidP="00AE5A9B">
      <w:pPr>
        <w:pStyle w:val="Heading3"/>
        <w:rPr>
          <w:sz w:val="24"/>
          <w:szCs w:val="16"/>
        </w:rPr>
      </w:pPr>
      <w:r w:rsidRPr="00805BE8">
        <w:rPr>
          <w:sz w:val="24"/>
          <w:szCs w:val="16"/>
        </w:rPr>
        <w:t>CRs/TPs</w:t>
      </w:r>
    </w:p>
    <w:p w14:paraId="01F0C03C" w14:textId="77777777" w:rsidR="00AE5A9B" w:rsidRPr="00045592" w:rsidRDefault="00AE5A9B" w:rsidP="00AE5A9B">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AE5A9B" w:rsidRPr="00004165" w14:paraId="223ACFBF" w14:textId="77777777" w:rsidTr="004A6DCD">
        <w:tc>
          <w:tcPr>
            <w:tcW w:w="1242" w:type="dxa"/>
          </w:tcPr>
          <w:p w14:paraId="0C0B8069" w14:textId="77777777" w:rsidR="00AE5A9B" w:rsidRPr="00045592" w:rsidRDefault="00AE5A9B" w:rsidP="004A6DC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04A01FB" w14:textId="77777777" w:rsidR="00AE5A9B" w:rsidRPr="00045592" w:rsidRDefault="00AE5A9B" w:rsidP="004A6DC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E5A9B" w14:paraId="014B776A" w14:textId="77777777" w:rsidTr="004A6DCD">
        <w:tc>
          <w:tcPr>
            <w:tcW w:w="1242" w:type="dxa"/>
          </w:tcPr>
          <w:p w14:paraId="45408740" w14:textId="62491460" w:rsidR="00AE5A9B" w:rsidRPr="003418CB" w:rsidRDefault="000826F1" w:rsidP="004A6DCD">
            <w:pPr>
              <w:rPr>
                <w:rFonts w:eastAsiaTheme="minorEastAsia"/>
                <w:color w:val="0070C0"/>
                <w:lang w:val="en-US" w:eastAsia="zh-CN"/>
              </w:rPr>
            </w:pPr>
            <w:hyperlink r:id="rId31" w:history="1">
              <w:r w:rsidRPr="00530169">
                <w:rPr>
                  <w:rStyle w:val="Hyperlink"/>
                </w:rPr>
                <w:t>R4-2101679</w:t>
              </w:r>
            </w:hyperlink>
            <w:r w:rsidRPr="00DE7E5E">
              <w:t xml:space="preserve"> (</w:t>
            </w:r>
            <w:r>
              <w:t>Huawei</w:t>
            </w:r>
            <w:r w:rsidRPr="00DE7E5E">
              <w:t xml:space="preserve"> CR)</w:t>
            </w:r>
          </w:p>
        </w:tc>
        <w:tc>
          <w:tcPr>
            <w:tcW w:w="8615" w:type="dxa"/>
          </w:tcPr>
          <w:p w14:paraId="57916E90" w14:textId="0D4A5F51" w:rsidR="00AE5A9B" w:rsidRPr="003418CB" w:rsidRDefault="000826F1" w:rsidP="004A6DCD">
            <w:pPr>
              <w:rPr>
                <w:rFonts w:eastAsiaTheme="minorEastAsia"/>
                <w:color w:val="0070C0"/>
                <w:lang w:val="en-US" w:eastAsia="zh-CN"/>
              </w:rPr>
            </w:pPr>
            <w:r>
              <w:rPr>
                <w:rFonts w:eastAsiaTheme="minorEastAsia"/>
                <w:i/>
                <w:color w:val="0070C0"/>
                <w:lang w:val="en-US" w:eastAsia="zh-CN"/>
              </w:rPr>
              <w:t>To be revised</w:t>
            </w:r>
          </w:p>
        </w:tc>
      </w:tr>
    </w:tbl>
    <w:p w14:paraId="4730BC9A" w14:textId="77777777" w:rsidR="00AE5A9B" w:rsidRPr="003418CB" w:rsidRDefault="00AE5A9B" w:rsidP="00AE5A9B">
      <w:pPr>
        <w:rPr>
          <w:color w:val="0070C0"/>
          <w:lang w:val="en-US" w:eastAsia="zh-CN"/>
        </w:rPr>
      </w:pPr>
    </w:p>
    <w:p w14:paraId="33C04866" w14:textId="77777777" w:rsidR="00AE5A9B" w:rsidRPr="001A2BCB" w:rsidRDefault="00AE5A9B" w:rsidP="00AE5A9B">
      <w:pPr>
        <w:pStyle w:val="Heading2"/>
        <w:rPr>
          <w:lang w:val="en-US"/>
        </w:rPr>
      </w:pPr>
      <w:r w:rsidRPr="001A2BCB">
        <w:rPr>
          <w:rFonts w:hint="eastAsia"/>
          <w:lang w:val="en-US"/>
        </w:rPr>
        <w:t>Discussion on 2nd round</w:t>
      </w:r>
      <w:r w:rsidRPr="001A2BCB">
        <w:rPr>
          <w:lang w:val="en-US"/>
        </w:rPr>
        <w:t xml:space="preserve"> (if applicable)</w:t>
      </w:r>
    </w:p>
    <w:p w14:paraId="72A637EF" w14:textId="77777777" w:rsidR="00AE5A9B" w:rsidRPr="001A2BCB" w:rsidRDefault="00AE5A9B" w:rsidP="00AE5A9B">
      <w:pPr>
        <w:rPr>
          <w:lang w:val="en-US" w:eastAsia="zh-CN"/>
        </w:rPr>
      </w:pPr>
    </w:p>
    <w:p w14:paraId="6DBCC595" w14:textId="77777777" w:rsidR="00AE5A9B" w:rsidRPr="001A2BCB" w:rsidRDefault="00AE5A9B" w:rsidP="00AE5A9B">
      <w:pPr>
        <w:pStyle w:val="Heading2"/>
        <w:rPr>
          <w:lang w:val="en-US"/>
        </w:rPr>
      </w:pPr>
      <w:r w:rsidRPr="001A2BCB">
        <w:rPr>
          <w:rFonts w:hint="eastAsia"/>
          <w:lang w:val="en-US"/>
        </w:rPr>
        <w:lastRenderedPageBreak/>
        <w:t>Summary on 2nd round</w:t>
      </w:r>
      <w:r w:rsidRPr="001A2BCB">
        <w:rPr>
          <w:lang w:val="en-US"/>
        </w:rPr>
        <w:t xml:space="preserve"> (if applicable)</w:t>
      </w:r>
    </w:p>
    <w:p w14:paraId="7DF4C569" w14:textId="77777777" w:rsidR="00AE5A9B" w:rsidRDefault="00AE5A9B" w:rsidP="00AE5A9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AE5A9B" w:rsidRPr="00004165" w14:paraId="117AF1A5" w14:textId="77777777" w:rsidTr="004A6DCD">
        <w:tc>
          <w:tcPr>
            <w:tcW w:w="1242" w:type="dxa"/>
          </w:tcPr>
          <w:p w14:paraId="324636B8" w14:textId="77777777" w:rsidR="00AE5A9B" w:rsidRPr="00045592" w:rsidRDefault="00AE5A9B" w:rsidP="004A6DC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AAE0823" w14:textId="77777777" w:rsidR="00AE5A9B" w:rsidRPr="00045592" w:rsidRDefault="00AE5A9B" w:rsidP="004A6DC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E5A9B" w14:paraId="52BAD606" w14:textId="77777777" w:rsidTr="004A6DCD">
        <w:tc>
          <w:tcPr>
            <w:tcW w:w="1242" w:type="dxa"/>
          </w:tcPr>
          <w:p w14:paraId="349512FF" w14:textId="77777777" w:rsidR="00AE5A9B" w:rsidRPr="003418CB" w:rsidRDefault="00AE5A9B" w:rsidP="004A6DC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606821F" w14:textId="77777777" w:rsidR="00AE5A9B" w:rsidRPr="003418CB" w:rsidRDefault="00AE5A9B" w:rsidP="004A6DC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4B17A32" w14:textId="77777777" w:rsidR="00DD28BC" w:rsidRPr="001A2BCB" w:rsidRDefault="00DD28BC" w:rsidP="00805BE8">
      <w:pPr>
        <w:rPr>
          <w:rFonts w:ascii="Arial" w:hAnsi="Arial"/>
          <w:lang w:val="en-US" w:eastAsia="zh-CN"/>
        </w:rPr>
      </w:pPr>
    </w:p>
    <w:sectPr w:rsidR="00DD28BC" w:rsidRPr="001A2BCB"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038932" w14:textId="77777777" w:rsidR="0022380F" w:rsidRDefault="0022380F">
      <w:r>
        <w:separator/>
      </w:r>
    </w:p>
  </w:endnote>
  <w:endnote w:type="continuationSeparator" w:id="0">
    <w:p w14:paraId="0A46CBB3" w14:textId="77777777" w:rsidR="0022380F" w:rsidRDefault="00223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E8F777" w14:textId="77777777" w:rsidR="0022380F" w:rsidRDefault="0022380F">
      <w:r>
        <w:separator/>
      </w:r>
    </w:p>
  </w:footnote>
  <w:footnote w:type="continuationSeparator" w:id="0">
    <w:p w14:paraId="746BBD9E" w14:textId="77777777" w:rsidR="0022380F" w:rsidRDefault="002238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8102C"/>
    <w:multiLevelType w:val="multilevel"/>
    <w:tmpl w:val="488470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F11E81"/>
    <w:multiLevelType w:val="hybridMultilevel"/>
    <w:tmpl w:val="C18823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0E1FA2"/>
    <w:multiLevelType w:val="hybridMultilevel"/>
    <w:tmpl w:val="D840911C"/>
    <w:lvl w:ilvl="0" w:tplc="BBD8DA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CF61CC"/>
    <w:multiLevelType w:val="hybridMultilevel"/>
    <w:tmpl w:val="482C20D4"/>
    <w:lvl w:ilvl="0" w:tplc="E26A7C88">
      <w:start w:val="1"/>
      <w:numFmt w:val="bullet"/>
      <w:lvlText w:val="•"/>
      <w:lvlJc w:val="left"/>
      <w:pPr>
        <w:tabs>
          <w:tab w:val="num" w:pos="720"/>
        </w:tabs>
        <w:ind w:left="720" w:hanging="360"/>
      </w:pPr>
      <w:rPr>
        <w:rFonts w:ascii="Arial" w:hAnsi="Arial" w:hint="default"/>
      </w:rPr>
    </w:lvl>
    <w:lvl w:ilvl="1" w:tplc="CB24A54A" w:tentative="1">
      <w:start w:val="1"/>
      <w:numFmt w:val="bullet"/>
      <w:lvlText w:val="•"/>
      <w:lvlJc w:val="left"/>
      <w:pPr>
        <w:tabs>
          <w:tab w:val="num" w:pos="1440"/>
        </w:tabs>
        <w:ind w:left="1440" w:hanging="360"/>
      </w:pPr>
      <w:rPr>
        <w:rFonts w:ascii="Arial" w:hAnsi="Arial" w:hint="default"/>
      </w:rPr>
    </w:lvl>
    <w:lvl w:ilvl="2" w:tplc="AD229BF0">
      <w:start w:val="1"/>
      <w:numFmt w:val="bullet"/>
      <w:lvlText w:val="•"/>
      <w:lvlJc w:val="left"/>
      <w:pPr>
        <w:tabs>
          <w:tab w:val="num" w:pos="2160"/>
        </w:tabs>
        <w:ind w:left="2160" w:hanging="360"/>
      </w:pPr>
      <w:rPr>
        <w:rFonts w:ascii="Arial" w:hAnsi="Arial" w:hint="default"/>
      </w:rPr>
    </w:lvl>
    <w:lvl w:ilvl="3" w:tplc="EFE6E426" w:tentative="1">
      <w:start w:val="1"/>
      <w:numFmt w:val="bullet"/>
      <w:lvlText w:val="•"/>
      <w:lvlJc w:val="left"/>
      <w:pPr>
        <w:tabs>
          <w:tab w:val="num" w:pos="2880"/>
        </w:tabs>
        <w:ind w:left="2880" w:hanging="360"/>
      </w:pPr>
      <w:rPr>
        <w:rFonts w:ascii="Arial" w:hAnsi="Arial" w:hint="default"/>
      </w:rPr>
    </w:lvl>
    <w:lvl w:ilvl="4" w:tplc="0FFCA9C2" w:tentative="1">
      <w:start w:val="1"/>
      <w:numFmt w:val="bullet"/>
      <w:lvlText w:val="•"/>
      <w:lvlJc w:val="left"/>
      <w:pPr>
        <w:tabs>
          <w:tab w:val="num" w:pos="3600"/>
        </w:tabs>
        <w:ind w:left="3600" w:hanging="360"/>
      </w:pPr>
      <w:rPr>
        <w:rFonts w:ascii="Arial" w:hAnsi="Arial" w:hint="default"/>
      </w:rPr>
    </w:lvl>
    <w:lvl w:ilvl="5" w:tplc="268C0AF2" w:tentative="1">
      <w:start w:val="1"/>
      <w:numFmt w:val="bullet"/>
      <w:lvlText w:val="•"/>
      <w:lvlJc w:val="left"/>
      <w:pPr>
        <w:tabs>
          <w:tab w:val="num" w:pos="4320"/>
        </w:tabs>
        <w:ind w:left="4320" w:hanging="360"/>
      </w:pPr>
      <w:rPr>
        <w:rFonts w:ascii="Arial" w:hAnsi="Arial" w:hint="default"/>
      </w:rPr>
    </w:lvl>
    <w:lvl w:ilvl="6" w:tplc="4E66FF8C" w:tentative="1">
      <w:start w:val="1"/>
      <w:numFmt w:val="bullet"/>
      <w:lvlText w:val="•"/>
      <w:lvlJc w:val="left"/>
      <w:pPr>
        <w:tabs>
          <w:tab w:val="num" w:pos="5040"/>
        </w:tabs>
        <w:ind w:left="5040" w:hanging="360"/>
      </w:pPr>
      <w:rPr>
        <w:rFonts w:ascii="Arial" w:hAnsi="Arial" w:hint="default"/>
      </w:rPr>
    </w:lvl>
    <w:lvl w:ilvl="7" w:tplc="279C0CFE" w:tentative="1">
      <w:start w:val="1"/>
      <w:numFmt w:val="bullet"/>
      <w:lvlText w:val="•"/>
      <w:lvlJc w:val="left"/>
      <w:pPr>
        <w:tabs>
          <w:tab w:val="num" w:pos="5760"/>
        </w:tabs>
        <w:ind w:left="5760" w:hanging="360"/>
      </w:pPr>
      <w:rPr>
        <w:rFonts w:ascii="Arial" w:hAnsi="Arial" w:hint="default"/>
      </w:rPr>
    </w:lvl>
    <w:lvl w:ilvl="8" w:tplc="E0DAA6E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E9678A"/>
    <w:multiLevelType w:val="hybridMultilevel"/>
    <w:tmpl w:val="E384CA9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B4252F"/>
    <w:multiLevelType w:val="hybridMultilevel"/>
    <w:tmpl w:val="6E66B904"/>
    <w:lvl w:ilvl="0" w:tplc="26C847BC">
      <w:start w:val="1"/>
      <w:numFmt w:val="bullet"/>
      <w:lvlText w:val=""/>
      <w:lvlJc w:val="left"/>
      <w:pPr>
        <w:tabs>
          <w:tab w:val="num" w:pos="720"/>
        </w:tabs>
        <w:ind w:left="720" w:hanging="360"/>
      </w:pPr>
      <w:rPr>
        <w:rFonts w:ascii="Wingdings" w:hAnsi="Wingdings" w:hint="default"/>
      </w:rPr>
    </w:lvl>
    <w:lvl w:ilvl="1" w:tplc="5C6C2CFC">
      <w:numFmt w:val="bullet"/>
      <w:lvlText w:val="-"/>
      <w:lvlJc w:val="left"/>
      <w:pPr>
        <w:tabs>
          <w:tab w:val="num" w:pos="1440"/>
        </w:tabs>
        <w:ind w:left="1440" w:hanging="360"/>
      </w:pPr>
      <w:rPr>
        <w:rFonts w:ascii="Times New Roman" w:eastAsia="Times New Roman" w:hAnsi="Times New Roman" w:cs="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041D0005">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21C15BA"/>
    <w:multiLevelType w:val="hybridMultilevel"/>
    <w:tmpl w:val="C80C05CA"/>
    <w:lvl w:ilvl="0" w:tplc="91DC0C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3613CB5"/>
    <w:multiLevelType w:val="hybridMultilevel"/>
    <w:tmpl w:val="60E472E4"/>
    <w:lvl w:ilvl="0" w:tplc="08090003">
      <w:start w:val="1"/>
      <w:numFmt w:val="bullet"/>
      <w:lvlText w:val="o"/>
      <w:lvlJc w:val="left"/>
      <w:pPr>
        <w:ind w:left="720" w:hanging="420"/>
      </w:pPr>
      <w:rPr>
        <w:rFonts w:ascii="Courier New" w:hAnsi="Courier New" w:cs="Courier New"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EB74235"/>
    <w:multiLevelType w:val="hybridMultilevel"/>
    <w:tmpl w:val="5FEA13D4"/>
    <w:lvl w:ilvl="0" w:tplc="57C0B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87B4BD3"/>
    <w:multiLevelType w:val="hybridMultilevel"/>
    <w:tmpl w:val="F080EF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AA02F39"/>
    <w:multiLevelType w:val="hybridMultilevel"/>
    <w:tmpl w:val="D46CF3F6"/>
    <w:lvl w:ilvl="0" w:tplc="96D2729E">
      <w:start w:val="1"/>
      <w:numFmt w:val="bullet"/>
      <w:lvlText w:val="•"/>
      <w:lvlJc w:val="left"/>
      <w:pPr>
        <w:tabs>
          <w:tab w:val="num" w:pos="720"/>
        </w:tabs>
        <w:ind w:left="720" w:hanging="360"/>
      </w:pPr>
      <w:rPr>
        <w:rFonts w:ascii="Arial" w:hAnsi="Arial"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8" w15:restartNumberingAfterBreak="0">
    <w:nsid w:val="58B73482"/>
    <w:multiLevelType w:val="hybridMultilevel"/>
    <w:tmpl w:val="8CEEE9C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6FC6D56">
      <w:numFmt w:val="bullet"/>
      <w:lvlText w:val="-"/>
      <w:lvlJc w:val="left"/>
      <w:pPr>
        <w:ind w:left="3816" w:hanging="360"/>
      </w:pPr>
      <w:rPr>
        <w:rFonts w:ascii="Times New Roman" w:eastAsiaTheme="minorEastAsia" w:hAnsi="Times New Roman" w:cs="Times New Roman"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DD04DCA"/>
    <w:multiLevelType w:val="hybridMultilevel"/>
    <w:tmpl w:val="A752880A"/>
    <w:lvl w:ilvl="0" w:tplc="ECF4E0B4">
      <w:start w:val="2019"/>
      <w:numFmt w:val="bullet"/>
      <w:lvlText w:val="-"/>
      <w:lvlJc w:val="left"/>
      <w:pPr>
        <w:ind w:left="800" w:hanging="40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06C5B02"/>
    <w:multiLevelType w:val="hybridMultilevel"/>
    <w:tmpl w:val="5ECC2D98"/>
    <w:lvl w:ilvl="0" w:tplc="25AA5A30">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2911C12"/>
    <w:multiLevelType w:val="hybridMultilevel"/>
    <w:tmpl w:val="3050E56C"/>
    <w:lvl w:ilvl="0" w:tplc="00000065">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8737FA"/>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4A7F71"/>
    <w:multiLevelType w:val="hybridMultilevel"/>
    <w:tmpl w:val="B6E269C6"/>
    <w:lvl w:ilvl="0" w:tplc="376801F2">
      <w:start w:val="1"/>
      <w:numFmt w:val="bullet"/>
      <w:lvlText w:val="•"/>
      <w:lvlJc w:val="left"/>
      <w:pPr>
        <w:tabs>
          <w:tab w:val="num" w:pos="720"/>
        </w:tabs>
        <w:ind w:left="720" w:hanging="360"/>
      </w:pPr>
      <w:rPr>
        <w:rFonts w:ascii="Arial" w:hAnsi="Arial" w:hint="default"/>
      </w:rPr>
    </w:lvl>
    <w:lvl w:ilvl="1" w:tplc="1418499C">
      <w:numFmt w:val="bullet"/>
      <w:lvlText w:val="–"/>
      <w:lvlJc w:val="left"/>
      <w:pPr>
        <w:tabs>
          <w:tab w:val="num" w:pos="1440"/>
        </w:tabs>
        <w:ind w:left="1440" w:hanging="360"/>
      </w:pPr>
      <w:rPr>
        <w:rFonts w:ascii="Arial" w:hAnsi="Arial" w:hint="default"/>
      </w:rPr>
    </w:lvl>
    <w:lvl w:ilvl="2" w:tplc="75D4C70C">
      <w:numFmt w:val="bullet"/>
      <w:lvlText w:val="•"/>
      <w:lvlJc w:val="left"/>
      <w:pPr>
        <w:tabs>
          <w:tab w:val="num" w:pos="2160"/>
        </w:tabs>
        <w:ind w:left="2160" w:hanging="360"/>
      </w:pPr>
      <w:rPr>
        <w:rFonts w:ascii="Arial" w:hAnsi="Arial" w:hint="default"/>
      </w:rPr>
    </w:lvl>
    <w:lvl w:ilvl="3" w:tplc="9F4A74C2">
      <w:start w:val="1"/>
      <w:numFmt w:val="bullet"/>
      <w:lvlText w:val="•"/>
      <w:lvlJc w:val="left"/>
      <w:pPr>
        <w:tabs>
          <w:tab w:val="num" w:pos="2880"/>
        </w:tabs>
        <w:ind w:left="2880" w:hanging="360"/>
      </w:pPr>
      <w:rPr>
        <w:rFonts w:ascii="Arial" w:hAnsi="Arial" w:hint="default"/>
      </w:rPr>
    </w:lvl>
    <w:lvl w:ilvl="4" w:tplc="9E20D1F2" w:tentative="1">
      <w:start w:val="1"/>
      <w:numFmt w:val="bullet"/>
      <w:lvlText w:val="•"/>
      <w:lvlJc w:val="left"/>
      <w:pPr>
        <w:tabs>
          <w:tab w:val="num" w:pos="3600"/>
        </w:tabs>
        <w:ind w:left="3600" w:hanging="360"/>
      </w:pPr>
      <w:rPr>
        <w:rFonts w:ascii="Arial" w:hAnsi="Arial" w:hint="default"/>
      </w:rPr>
    </w:lvl>
    <w:lvl w:ilvl="5" w:tplc="BA54C6AA" w:tentative="1">
      <w:start w:val="1"/>
      <w:numFmt w:val="bullet"/>
      <w:lvlText w:val="•"/>
      <w:lvlJc w:val="left"/>
      <w:pPr>
        <w:tabs>
          <w:tab w:val="num" w:pos="4320"/>
        </w:tabs>
        <w:ind w:left="4320" w:hanging="360"/>
      </w:pPr>
      <w:rPr>
        <w:rFonts w:ascii="Arial" w:hAnsi="Arial" w:hint="default"/>
      </w:rPr>
    </w:lvl>
    <w:lvl w:ilvl="6" w:tplc="F4C860D2" w:tentative="1">
      <w:start w:val="1"/>
      <w:numFmt w:val="bullet"/>
      <w:lvlText w:val="•"/>
      <w:lvlJc w:val="left"/>
      <w:pPr>
        <w:tabs>
          <w:tab w:val="num" w:pos="5040"/>
        </w:tabs>
        <w:ind w:left="5040" w:hanging="360"/>
      </w:pPr>
      <w:rPr>
        <w:rFonts w:ascii="Arial" w:hAnsi="Arial" w:hint="default"/>
      </w:rPr>
    </w:lvl>
    <w:lvl w:ilvl="7" w:tplc="BDD047D8" w:tentative="1">
      <w:start w:val="1"/>
      <w:numFmt w:val="bullet"/>
      <w:lvlText w:val="•"/>
      <w:lvlJc w:val="left"/>
      <w:pPr>
        <w:tabs>
          <w:tab w:val="num" w:pos="5760"/>
        </w:tabs>
        <w:ind w:left="5760" w:hanging="360"/>
      </w:pPr>
      <w:rPr>
        <w:rFonts w:ascii="Arial" w:hAnsi="Arial" w:hint="default"/>
      </w:rPr>
    </w:lvl>
    <w:lvl w:ilvl="8" w:tplc="94E2266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CC138A"/>
    <w:multiLevelType w:val="hybridMultilevel"/>
    <w:tmpl w:val="35DC9924"/>
    <w:lvl w:ilvl="0" w:tplc="E6D654D8">
      <w:start w:val="1"/>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25" w15:restartNumberingAfterBreak="0">
    <w:nsid w:val="74DF4D5E"/>
    <w:multiLevelType w:val="hybridMultilevel"/>
    <w:tmpl w:val="86C22B18"/>
    <w:lvl w:ilvl="0" w:tplc="B4103AC4">
      <w:start w:val="1"/>
      <w:numFmt w:val="bullet"/>
      <w:lvlText w:val="•"/>
      <w:lvlJc w:val="left"/>
      <w:pPr>
        <w:tabs>
          <w:tab w:val="num" w:pos="720"/>
        </w:tabs>
        <w:ind w:left="720" w:hanging="360"/>
      </w:pPr>
      <w:rPr>
        <w:rFonts w:ascii="Arial" w:hAnsi="Arial" w:hint="default"/>
      </w:rPr>
    </w:lvl>
    <w:lvl w:ilvl="1" w:tplc="E9A893F0">
      <w:start w:val="1"/>
      <w:numFmt w:val="bullet"/>
      <w:lvlText w:val="•"/>
      <w:lvlJc w:val="left"/>
      <w:pPr>
        <w:tabs>
          <w:tab w:val="num" w:pos="1440"/>
        </w:tabs>
        <w:ind w:left="1440" w:hanging="360"/>
      </w:pPr>
      <w:rPr>
        <w:rFonts w:ascii="Arial" w:hAnsi="Arial" w:hint="default"/>
      </w:rPr>
    </w:lvl>
    <w:lvl w:ilvl="2" w:tplc="FB0ECA1E" w:tentative="1">
      <w:start w:val="1"/>
      <w:numFmt w:val="bullet"/>
      <w:lvlText w:val="•"/>
      <w:lvlJc w:val="left"/>
      <w:pPr>
        <w:tabs>
          <w:tab w:val="num" w:pos="2160"/>
        </w:tabs>
        <w:ind w:left="2160" w:hanging="360"/>
      </w:pPr>
      <w:rPr>
        <w:rFonts w:ascii="Arial" w:hAnsi="Arial" w:hint="default"/>
      </w:rPr>
    </w:lvl>
    <w:lvl w:ilvl="3" w:tplc="96860F74" w:tentative="1">
      <w:start w:val="1"/>
      <w:numFmt w:val="bullet"/>
      <w:lvlText w:val="•"/>
      <w:lvlJc w:val="left"/>
      <w:pPr>
        <w:tabs>
          <w:tab w:val="num" w:pos="2880"/>
        </w:tabs>
        <w:ind w:left="2880" w:hanging="360"/>
      </w:pPr>
      <w:rPr>
        <w:rFonts w:ascii="Arial" w:hAnsi="Arial" w:hint="default"/>
      </w:rPr>
    </w:lvl>
    <w:lvl w:ilvl="4" w:tplc="3962DB9E" w:tentative="1">
      <w:start w:val="1"/>
      <w:numFmt w:val="bullet"/>
      <w:lvlText w:val="•"/>
      <w:lvlJc w:val="left"/>
      <w:pPr>
        <w:tabs>
          <w:tab w:val="num" w:pos="3600"/>
        </w:tabs>
        <w:ind w:left="3600" w:hanging="360"/>
      </w:pPr>
      <w:rPr>
        <w:rFonts w:ascii="Arial" w:hAnsi="Arial" w:hint="default"/>
      </w:rPr>
    </w:lvl>
    <w:lvl w:ilvl="5" w:tplc="CC92B2FC" w:tentative="1">
      <w:start w:val="1"/>
      <w:numFmt w:val="bullet"/>
      <w:lvlText w:val="•"/>
      <w:lvlJc w:val="left"/>
      <w:pPr>
        <w:tabs>
          <w:tab w:val="num" w:pos="4320"/>
        </w:tabs>
        <w:ind w:left="4320" w:hanging="360"/>
      </w:pPr>
      <w:rPr>
        <w:rFonts w:ascii="Arial" w:hAnsi="Arial" w:hint="default"/>
      </w:rPr>
    </w:lvl>
    <w:lvl w:ilvl="6" w:tplc="02909AB0" w:tentative="1">
      <w:start w:val="1"/>
      <w:numFmt w:val="bullet"/>
      <w:lvlText w:val="•"/>
      <w:lvlJc w:val="left"/>
      <w:pPr>
        <w:tabs>
          <w:tab w:val="num" w:pos="5040"/>
        </w:tabs>
        <w:ind w:left="5040" w:hanging="360"/>
      </w:pPr>
      <w:rPr>
        <w:rFonts w:ascii="Arial" w:hAnsi="Arial" w:hint="default"/>
      </w:rPr>
    </w:lvl>
    <w:lvl w:ilvl="7" w:tplc="B79203C0" w:tentative="1">
      <w:start w:val="1"/>
      <w:numFmt w:val="bullet"/>
      <w:lvlText w:val="•"/>
      <w:lvlJc w:val="left"/>
      <w:pPr>
        <w:tabs>
          <w:tab w:val="num" w:pos="5760"/>
        </w:tabs>
        <w:ind w:left="5760" w:hanging="360"/>
      </w:pPr>
      <w:rPr>
        <w:rFonts w:ascii="Arial" w:hAnsi="Arial" w:hint="default"/>
      </w:rPr>
    </w:lvl>
    <w:lvl w:ilvl="8" w:tplc="3ADA26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4E95763"/>
    <w:multiLevelType w:val="hybridMultilevel"/>
    <w:tmpl w:val="94725080"/>
    <w:lvl w:ilvl="0" w:tplc="CEC84846">
      <w:start w:val="1"/>
      <w:numFmt w:val="bullet"/>
      <w:lvlText w:val="•"/>
      <w:lvlJc w:val="left"/>
      <w:pPr>
        <w:tabs>
          <w:tab w:val="num" w:pos="720"/>
        </w:tabs>
        <w:ind w:left="720" w:hanging="360"/>
      </w:pPr>
      <w:rPr>
        <w:rFonts w:ascii="Arial" w:hAnsi="Arial" w:hint="default"/>
      </w:rPr>
    </w:lvl>
    <w:lvl w:ilvl="1" w:tplc="36105894">
      <w:start w:val="1"/>
      <w:numFmt w:val="bullet"/>
      <w:lvlText w:val="•"/>
      <w:lvlJc w:val="left"/>
      <w:pPr>
        <w:tabs>
          <w:tab w:val="num" w:pos="1440"/>
        </w:tabs>
        <w:ind w:left="1440" w:hanging="360"/>
      </w:pPr>
      <w:rPr>
        <w:rFonts w:ascii="Arial" w:hAnsi="Arial" w:hint="default"/>
      </w:rPr>
    </w:lvl>
    <w:lvl w:ilvl="2" w:tplc="AF6E8476" w:tentative="1">
      <w:start w:val="1"/>
      <w:numFmt w:val="bullet"/>
      <w:lvlText w:val="•"/>
      <w:lvlJc w:val="left"/>
      <w:pPr>
        <w:tabs>
          <w:tab w:val="num" w:pos="2160"/>
        </w:tabs>
        <w:ind w:left="2160" w:hanging="360"/>
      </w:pPr>
      <w:rPr>
        <w:rFonts w:ascii="Arial" w:hAnsi="Arial" w:hint="default"/>
      </w:rPr>
    </w:lvl>
    <w:lvl w:ilvl="3" w:tplc="0DF6E6D6" w:tentative="1">
      <w:start w:val="1"/>
      <w:numFmt w:val="bullet"/>
      <w:lvlText w:val="•"/>
      <w:lvlJc w:val="left"/>
      <w:pPr>
        <w:tabs>
          <w:tab w:val="num" w:pos="2880"/>
        </w:tabs>
        <w:ind w:left="2880" w:hanging="360"/>
      </w:pPr>
      <w:rPr>
        <w:rFonts w:ascii="Arial" w:hAnsi="Arial" w:hint="default"/>
      </w:rPr>
    </w:lvl>
    <w:lvl w:ilvl="4" w:tplc="29BA29FA" w:tentative="1">
      <w:start w:val="1"/>
      <w:numFmt w:val="bullet"/>
      <w:lvlText w:val="•"/>
      <w:lvlJc w:val="left"/>
      <w:pPr>
        <w:tabs>
          <w:tab w:val="num" w:pos="3600"/>
        </w:tabs>
        <w:ind w:left="3600" w:hanging="360"/>
      </w:pPr>
      <w:rPr>
        <w:rFonts w:ascii="Arial" w:hAnsi="Arial" w:hint="default"/>
      </w:rPr>
    </w:lvl>
    <w:lvl w:ilvl="5" w:tplc="CE505DC0" w:tentative="1">
      <w:start w:val="1"/>
      <w:numFmt w:val="bullet"/>
      <w:lvlText w:val="•"/>
      <w:lvlJc w:val="left"/>
      <w:pPr>
        <w:tabs>
          <w:tab w:val="num" w:pos="4320"/>
        </w:tabs>
        <w:ind w:left="4320" w:hanging="360"/>
      </w:pPr>
      <w:rPr>
        <w:rFonts w:ascii="Arial" w:hAnsi="Arial" w:hint="default"/>
      </w:rPr>
    </w:lvl>
    <w:lvl w:ilvl="6" w:tplc="1C66E7EA" w:tentative="1">
      <w:start w:val="1"/>
      <w:numFmt w:val="bullet"/>
      <w:lvlText w:val="•"/>
      <w:lvlJc w:val="left"/>
      <w:pPr>
        <w:tabs>
          <w:tab w:val="num" w:pos="5040"/>
        </w:tabs>
        <w:ind w:left="5040" w:hanging="360"/>
      </w:pPr>
      <w:rPr>
        <w:rFonts w:ascii="Arial" w:hAnsi="Arial" w:hint="default"/>
      </w:rPr>
    </w:lvl>
    <w:lvl w:ilvl="7" w:tplc="C15EE20A" w:tentative="1">
      <w:start w:val="1"/>
      <w:numFmt w:val="bullet"/>
      <w:lvlText w:val="•"/>
      <w:lvlJc w:val="left"/>
      <w:pPr>
        <w:tabs>
          <w:tab w:val="num" w:pos="5760"/>
        </w:tabs>
        <w:ind w:left="5760" w:hanging="360"/>
      </w:pPr>
      <w:rPr>
        <w:rFonts w:ascii="Arial" w:hAnsi="Arial" w:hint="default"/>
      </w:rPr>
    </w:lvl>
    <w:lvl w:ilvl="8" w:tplc="2B5E333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0"/>
  </w:num>
  <w:num w:numId="3">
    <w:abstractNumId w:val="27"/>
  </w:num>
  <w:num w:numId="4">
    <w:abstractNumId w:val="18"/>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25"/>
  </w:num>
  <w:num w:numId="18">
    <w:abstractNumId w:val="6"/>
  </w:num>
  <w:num w:numId="19">
    <w:abstractNumId w:val="26"/>
  </w:num>
  <w:num w:numId="20">
    <w:abstractNumId w:val="12"/>
  </w:num>
  <w:num w:numId="21">
    <w:abstractNumId w:val="19"/>
  </w:num>
  <w:num w:numId="22">
    <w:abstractNumId w:val="17"/>
  </w:num>
  <w:num w:numId="23">
    <w:abstractNumId w:val="0"/>
  </w:num>
  <w:num w:numId="2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1"/>
  </w:num>
  <w:num w:numId="27">
    <w:abstractNumId w:val="22"/>
  </w:num>
  <w:num w:numId="28">
    <w:abstractNumId w:val="7"/>
  </w:num>
  <w:num w:numId="29">
    <w:abstractNumId w:val="16"/>
  </w:num>
  <w:num w:numId="30">
    <w:abstractNumId w:val="8"/>
  </w:num>
  <w:num w:numId="31">
    <w:abstractNumId w:val="23"/>
  </w:num>
  <w:num w:numId="32">
    <w:abstractNumId w:val="9"/>
  </w:num>
  <w:num w:numId="33">
    <w:abstractNumId w:val="14"/>
  </w:num>
  <w:num w:numId="34">
    <w:abstractNumId w:val="11"/>
  </w:num>
  <w:num w:numId="35">
    <w:abstractNumId w:val="15"/>
  </w:num>
  <w:num w:numId="36">
    <w:abstractNumId w:val="2"/>
  </w:num>
  <w:num w:numId="37">
    <w:abstractNumId w:val="4"/>
  </w:num>
  <w:num w:numId="38">
    <w:abstractNumId w:val="20"/>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0F83"/>
    <w:rsid w:val="00014487"/>
    <w:rsid w:val="00020359"/>
    <w:rsid w:val="00020C56"/>
    <w:rsid w:val="00026ACC"/>
    <w:rsid w:val="0003171D"/>
    <w:rsid w:val="00031C1D"/>
    <w:rsid w:val="00034F65"/>
    <w:rsid w:val="00035C50"/>
    <w:rsid w:val="000457A1"/>
    <w:rsid w:val="00050001"/>
    <w:rsid w:val="00052041"/>
    <w:rsid w:val="0005326A"/>
    <w:rsid w:val="0006266D"/>
    <w:rsid w:val="00064901"/>
    <w:rsid w:val="00065506"/>
    <w:rsid w:val="00072D88"/>
    <w:rsid w:val="0007382E"/>
    <w:rsid w:val="00074F04"/>
    <w:rsid w:val="000766E1"/>
    <w:rsid w:val="00077FF6"/>
    <w:rsid w:val="00080D82"/>
    <w:rsid w:val="00081692"/>
    <w:rsid w:val="000826F1"/>
    <w:rsid w:val="00082C46"/>
    <w:rsid w:val="00085A0E"/>
    <w:rsid w:val="0008692F"/>
    <w:rsid w:val="00087548"/>
    <w:rsid w:val="00093E7E"/>
    <w:rsid w:val="000A1830"/>
    <w:rsid w:val="000A4121"/>
    <w:rsid w:val="000A4AA3"/>
    <w:rsid w:val="000A550E"/>
    <w:rsid w:val="000B1A55"/>
    <w:rsid w:val="000B20BB"/>
    <w:rsid w:val="000B2EF6"/>
    <w:rsid w:val="000B2FA6"/>
    <w:rsid w:val="000B4AA0"/>
    <w:rsid w:val="000C2400"/>
    <w:rsid w:val="000C2553"/>
    <w:rsid w:val="000C38C3"/>
    <w:rsid w:val="000D09FD"/>
    <w:rsid w:val="000D44FB"/>
    <w:rsid w:val="000D574B"/>
    <w:rsid w:val="000D6CFC"/>
    <w:rsid w:val="000E1CB9"/>
    <w:rsid w:val="000E537B"/>
    <w:rsid w:val="000E57D0"/>
    <w:rsid w:val="000E7858"/>
    <w:rsid w:val="000F39CA"/>
    <w:rsid w:val="00106778"/>
    <w:rsid w:val="00107927"/>
    <w:rsid w:val="00110E26"/>
    <w:rsid w:val="00111321"/>
    <w:rsid w:val="00113940"/>
    <w:rsid w:val="00117360"/>
    <w:rsid w:val="00117BD6"/>
    <w:rsid w:val="001206C2"/>
    <w:rsid w:val="00121978"/>
    <w:rsid w:val="00123422"/>
    <w:rsid w:val="00124B6A"/>
    <w:rsid w:val="00136D4C"/>
    <w:rsid w:val="00142BB9"/>
    <w:rsid w:val="00144F96"/>
    <w:rsid w:val="00151C8E"/>
    <w:rsid w:val="00151EAC"/>
    <w:rsid w:val="00153528"/>
    <w:rsid w:val="00154E68"/>
    <w:rsid w:val="00162548"/>
    <w:rsid w:val="00172183"/>
    <w:rsid w:val="001751AB"/>
    <w:rsid w:val="00175A3F"/>
    <w:rsid w:val="0018009B"/>
    <w:rsid w:val="00180E09"/>
    <w:rsid w:val="00183D4C"/>
    <w:rsid w:val="00183F6D"/>
    <w:rsid w:val="0018670E"/>
    <w:rsid w:val="0019219A"/>
    <w:rsid w:val="00192655"/>
    <w:rsid w:val="00195077"/>
    <w:rsid w:val="001A033F"/>
    <w:rsid w:val="001A08AA"/>
    <w:rsid w:val="001A2BCB"/>
    <w:rsid w:val="001A59CB"/>
    <w:rsid w:val="001B04DA"/>
    <w:rsid w:val="001C1409"/>
    <w:rsid w:val="001C159A"/>
    <w:rsid w:val="001C1CBD"/>
    <w:rsid w:val="001C20F5"/>
    <w:rsid w:val="001C2AE6"/>
    <w:rsid w:val="001C4A89"/>
    <w:rsid w:val="001C6177"/>
    <w:rsid w:val="001D0363"/>
    <w:rsid w:val="001D7D94"/>
    <w:rsid w:val="001E0A28"/>
    <w:rsid w:val="001E2507"/>
    <w:rsid w:val="001E4218"/>
    <w:rsid w:val="001F0B20"/>
    <w:rsid w:val="001F2E9B"/>
    <w:rsid w:val="001F3670"/>
    <w:rsid w:val="001F4314"/>
    <w:rsid w:val="00200A62"/>
    <w:rsid w:val="00203740"/>
    <w:rsid w:val="002138EA"/>
    <w:rsid w:val="00213F84"/>
    <w:rsid w:val="00214FBD"/>
    <w:rsid w:val="0021718B"/>
    <w:rsid w:val="002179B8"/>
    <w:rsid w:val="00222897"/>
    <w:rsid w:val="00222B0C"/>
    <w:rsid w:val="0022380F"/>
    <w:rsid w:val="00223D36"/>
    <w:rsid w:val="00235394"/>
    <w:rsid w:val="00235577"/>
    <w:rsid w:val="002426D3"/>
    <w:rsid w:val="002435CA"/>
    <w:rsid w:val="0024469F"/>
    <w:rsid w:val="00252DB8"/>
    <w:rsid w:val="002537BC"/>
    <w:rsid w:val="00255C58"/>
    <w:rsid w:val="00260EC7"/>
    <w:rsid w:val="00261539"/>
    <w:rsid w:val="0026179F"/>
    <w:rsid w:val="0026539A"/>
    <w:rsid w:val="00266099"/>
    <w:rsid w:val="002666AE"/>
    <w:rsid w:val="00274E1A"/>
    <w:rsid w:val="002775B1"/>
    <w:rsid w:val="002775B9"/>
    <w:rsid w:val="002811C4"/>
    <w:rsid w:val="00282213"/>
    <w:rsid w:val="00284016"/>
    <w:rsid w:val="002858BF"/>
    <w:rsid w:val="002874B3"/>
    <w:rsid w:val="002939AF"/>
    <w:rsid w:val="00294491"/>
    <w:rsid w:val="00294BDE"/>
    <w:rsid w:val="002A0CED"/>
    <w:rsid w:val="002A4CD0"/>
    <w:rsid w:val="002A7DA6"/>
    <w:rsid w:val="002B516C"/>
    <w:rsid w:val="002B5E1D"/>
    <w:rsid w:val="002B60C1"/>
    <w:rsid w:val="002B7108"/>
    <w:rsid w:val="002B731D"/>
    <w:rsid w:val="002C4B52"/>
    <w:rsid w:val="002D03E5"/>
    <w:rsid w:val="002D36EB"/>
    <w:rsid w:val="002D653C"/>
    <w:rsid w:val="002D6BDF"/>
    <w:rsid w:val="002E2CE9"/>
    <w:rsid w:val="002E3BF7"/>
    <w:rsid w:val="002E403E"/>
    <w:rsid w:val="002F158C"/>
    <w:rsid w:val="002F4093"/>
    <w:rsid w:val="002F5636"/>
    <w:rsid w:val="002F7FC4"/>
    <w:rsid w:val="003022A5"/>
    <w:rsid w:val="00307E51"/>
    <w:rsid w:val="00311363"/>
    <w:rsid w:val="00312FAF"/>
    <w:rsid w:val="00315867"/>
    <w:rsid w:val="00321150"/>
    <w:rsid w:val="00321749"/>
    <w:rsid w:val="003260D7"/>
    <w:rsid w:val="00336697"/>
    <w:rsid w:val="003418CB"/>
    <w:rsid w:val="00344D17"/>
    <w:rsid w:val="00355873"/>
    <w:rsid w:val="0035660F"/>
    <w:rsid w:val="00361EF8"/>
    <w:rsid w:val="003628B9"/>
    <w:rsid w:val="00362D8F"/>
    <w:rsid w:val="00367724"/>
    <w:rsid w:val="003770F6"/>
    <w:rsid w:val="00383E37"/>
    <w:rsid w:val="003856CE"/>
    <w:rsid w:val="0039258C"/>
    <w:rsid w:val="00393042"/>
    <w:rsid w:val="003934F8"/>
    <w:rsid w:val="00394AD5"/>
    <w:rsid w:val="0039642D"/>
    <w:rsid w:val="003A2E40"/>
    <w:rsid w:val="003B0158"/>
    <w:rsid w:val="003B300D"/>
    <w:rsid w:val="003B40B6"/>
    <w:rsid w:val="003B56DB"/>
    <w:rsid w:val="003B755E"/>
    <w:rsid w:val="003C228E"/>
    <w:rsid w:val="003C51E7"/>
    <w:rsid w:val="003C6814"/>
    <w:rsid w:val="003C6893"/>
    <w:rsid w:val="003C6DE2"/>
    <w:rsid w:val="003D1EFD"/>
    <w:rsid w:val="003D28BF"/>
    <w:rsid w:val="003D4215"/>
    <w:rsid w:val="003D4C47"/>
    <w:rsid w:val="003D7719"/>
    <w:rsid w:val="003E40EE"/>
    <w:rsid w:val="003E53D0"/>
    <w:rsid w:val="003F1C1B"/>
    <w:rsid w:val="003F2702"/>
    <w:rsid w:val="003F3D4B"/>
    <w:rsid w:val="00401144"/>
    <w:rsid w:val="00404831"/>
    <w:rsid w:val="00407661"/>
    <w:rsid w:val="00410314"/>
    <w:rsid w:val="00412063"/>
    <w:rsid w:val="00412EB1"/>
    <w:rsid w:val="00413DDE"/>
    <w:rsid w:val="00414118"/>
    <w:rsid w:val="00416084"/>
    <w:rsid w:val="004167DA"/>
    <w:rsid w:val="0042384D"/>
    <w:rsid w:val="00424F8C"/>
    <w:rsid w:val="004271BA"/>
    <w:rsid w:val="00430497"/>
    <w:rsid w:val="00431930"/>
    <w:rsid w:val="00434DC1"/>
    <w:rsid w:val="004350F4"/>
    <w:rsid w:val="0044095B"/>
    <w:rsid w:val="004412A0"/>
    <w:rsid w:val="00446408"/>
    <w:rsid w:val="0044672C"/>
    <w:rsid w:val="00450F27"/>
    <w:rsid w:val="004510E5"/>
    <w:rsid w:val="00454239"/>
    <w:rsid w:val="00456A75"/>
    <w:rsid w:val="00461E39"/>
    <w:rsid w:val="00462D3A"/>
    <w:rsid w:val="00463521"/>
    <w:rsid w:val="004672D8"/>
    <w:rsid w:val="00471125"/>
    <w:rsid w:val="0047437A"/>
    <w:rsid w:val="00480E42"/>
    <w:rsid w:val="00484C5D"/>
    <w:rsid w:val="0048543E"/>
    <w:rsid w:val="00485F2C"/>
    <w:rsid w:val="004868C1"/>
    <w:rsid w:val="0048750F"/>
    <w:rsid w:val="004A495F"/>
    <w:rsid w:val="004A6DCD"/>
    <w:rsid w:val="004A7544"/>
    <w:rsid w:val="004B5DE9"/>
    <w:rsid w:val="004B6B0F"/>
    <w:rsid w:val="004B71E5"/>
    <w:rsid w:val="004C42BF"/>
    <w:rsid w:val="004C7DC8"/>
    <w:rsid w:val="004D737D"/>
    <w:rsid w:val="004E2659"/>
    <w:rsid w:val="004E33CA"/>
    <w:rsid w:val="004E39EE"/>
    <w:rsid w:val="004E475C"/>
    <w:rsid w:val="004E56E0"/>
    <w:rsid w:val="004E7329"/>
    <w:rsid w:val="004F2CB0"/>
    <w:rsid w:val="004F5034"/>
    <w:rsid w:val="005017F7"/>
    <w:rsid w:val="00501FA7"/>
    <w:rsid w:val="005034DC"/>
    <w:rsid w:val="00505BFA"/>
    <w:rsid w:val="005061D0"/>
    <w:rsid w:val="005071B4"/>
    <w:rsid w:val="00507687"/>
    <w:rsid w:val="005117A9"/>
    <w:rsid w:val="00511F57"/>
    <w:rsid w:val="00514F45"/>
    <w:rsid w:val="00515CBE"/>
    <w:rsid w:val="00515E2B"/>
    <w:rsid w:val="00522A7E"/>
    <w:rsid w:val="00522F20"/>
    <w:rsid w:val="0052313A"/>
    <w:rsid w:val="00525CB9"/>
    <w:rsid w:val="00530169"/>
    <w:rsid w:val="005308DB"/>
    <w:rsid w:val="00530A2E"/>
    <w:rsid w:val="00530FBE"/>
    <w:rsid w:val="00533159"/>
    <w:rsid w:val="005339DB"/>
    <w:rsid w:val="00534C89"/>
    <w:rsid w:val="00541573"/>
    <w:rsid w:val="0054348A"/>
    <w:rsid w:val="00546024"/>
    <w:rsid w:val="00551527"/>
    <w:rsid w:val="005552D2"/>
    <w:rsid w:val="00556C43"/>
    <w:rsid w:val="005650B1"/>
    <w:rsid w:val="00571777"/>
    <w:rsid w:val="0057786E"/>
    <w:rsid w:val="00580FF5"/>
    <w:rsid w:val="0058519C"/>
    <w:rsid w:val="00590308"/>
    <w:rsid w:val="0059149A"/>
    <w:rsid w:val="005956EE"/>
    <w:rsid w:val="005A083E"/>
    <w:rsid w:val="005A5B4B"/>
    <w:rsid w:val="005A6D55"/>
    <w:rsid w:val="005B2C98"/>
    <w:rsid w:val="005B4802"/>
    <w:rsid w:val="005C1EA6"/>
    <w:rsid w:val="005D0B99"/>
    <w:rsid w:val="005D308E"/>
    <w:rsid w:val="005D3A48"/>
    <w:rsid w:val="005D4EED"/>
    <w:rsid w:val="005D7AF8"/>
    <w:rsid w:val="005E03AB"/>
    <w:rsid w:val="005E118D"/>
    <w:rsid w:val="005E346C"/>
    <w:rsid w:val="005E366A"/>
    <w:rsid w:val="005F2145"/>
    <w:rsid w:val="005F7021"/>
    <w:rsid w:val="006016E1"/>
    <w:rsid w:val="00602D27"/>
    <w:rsid w:val="0061377A"/>
    <w:rsid w:val="006144A1"/>
    <w:rsid w:val="00615EBB"/>
    <w:rsid w:val="00616096"/>
    <w:rsid w:val="006160A2"/>
    <w:rsid w:val="006302AA"/>
    <w:rsid w:val="006310F9"/>
    <w:rsid w:val="0063218A"/>
    <w:rsid w:val="006363BD"/>
    <w:rsid w:val="006412DC"/>
    <w:rsid w:val="00642BC6"/>
    <w:rsid w:val="00644790"/>
    <w:rsid w:val="006501AF"/>
    <w:rsid w:val="00650DDE"/>
    <w:rsid w:val="006531A6"/>
    <w:rsid w:val="0065505B"/>
    <w:rsid w:val="006670AC"/>
    <w:rsid w:val="00672307"/>
    <w:rsid w:val="0067720C"/>
    <w:rsid w:val="006808C6"/>
    <w:rsid w:val="00682668"/>
    <w:rsid w:val="00686062"/>
    <w:rsid w:val="00692A68"/>
    <w:rsid w:val="00694B6F"/>
    <w:rsid w:val="00695D85"/>
    <w:rsid w:val="006A153B"/>
    <w:rsid w:val="006A30A2"/>
    <w:rsid w:val="006A6D23"/>
    <w:rsid w:val="006B25DE"/>
    <w:rsid w:val="006B738E"/>
    <w:rsid w:val="006C1C3B"/>
    <w:rsid w:val="006C4E43"/>
    <w:rsid w:val="006C643E"/>
    <w:rsid w:val="006D2932"/>
    <w:rsid w:val="006D3671"/>
    <w:rsid w:val="006D61C9"/>
    <w:rsid w:val="006E0A73"/>
    <w:rsid w:val="006E0FEE"/>
    <w:rsid w:val="006E6C11"/>
    <w:rsid w:val="006F7C0C"/>
    <w:rsid w:val="00700755"/>
    <w:rsid w:val="00700FFE"/>
    <w:rsid w:val="00701DE2"/>
    <w:rsid w:val="0070646B"/>
    <w:rsid w:val="007130A2"/>
    <w:rsid w:val="00715463"/>
    <w:rsid w:val="00730655"/>
    <w:rsid w:val="00731D77"/>
    <w:rsid w:val="00732360"/>
    <w:rsid w:val="0073390A"/>
    <w:rsid w:val="00734E64"/>
    <w:rsid w:val="00736B37"/>
    <w:rsid w:val="00740A35"/>
    <w:rsid w:val="007520B4"/>
    <w:rsid w:val="00764AF3"/>
    <w:rsid w:val="007655D5"/>
    <w:rsid w:val="007763C1"/>
    <w:rsid w:val="00777E82"/>
    <w:rsid w:val="00781359"/>
    <w:rsid w:val="00786921"/>
    <w:rsid w:val="00796A77"/>
    <w:rsid w:val="007A1EAA"/>
    <w:rsid w:val="007A79FD"/>
    <w:rsid w:val="007B0B9D"/>
    <w:rsid w:val="007B5A43"/>
    <w:rsid w:val="007B709B"/>
    <w:rsid w:val="007C1343"/>
    <w:rsid w:val="007C5EF1"/>
    <w:rsid w:val="007C7BF5"/>
    <w:rsid w:val="007D0A2D"/>
    <w:rsid w:val="007D19B7"/>
    <w:rsid w:val="007D75E5"/>
    <w:rsid w:val="007D773E"/>
    <w:rsid w:val="007E066E"/>
    <w:rsid w:val="007E07E3"/>
    <w:rsid w:val="007E1356"/>
    <w:rsid w:val="007E20FC"/>
    <w:rsid w:val="007E5F04"/>
    <w:rsid w:val="007E7062"/>
    <w:rsid w:val="007F0E1E"/>
    <w:rsid w:val="007F14CD"/>
    <w:rsid w:val="007F29A7"/>
    <w:rsid w:val="007F769E"/>
    <w:rsid w:val="00805BE8"/>
    <w:rsid w:val="00806025"/>
    <w:rsid w:val="00816078"/>
    <w:rsid w:val="00816299"/>
    <w:rsid w:val="008177E3"/>
    <w:rsid w:val="00822BA0"/>
    <w:rsid w:val="00823AA9"/>
    <w:rsid w:val="008255B9"/>
    <w:rsid w:val="00825CD8"/>
    <w:rsid w:val="008272A1"/>
    <w:rsid w:val="00827324"/>
    <w:rsid w:val="00833226"/>
    <w:rsid w:val="008340D3"/>
    <w:rsid w:val="00834524"/>
    <w:rsid w:val="00837458"/>
    <w:rsid w:val="00837AAE"/>
    <w:rsid w:val="00840CD7"/>
    <w:rsid w:val="008429AD"/>
    <w:rsid w:val="008429DB"/>
    <w:rsid w:val="008458B3"/>
    <w:rsid w:val="0084771D"/>
    <w:rsid w:val="00850C75"/>
    <w:rsid w:val="00850E39"/>
    <w:rsid w:val="0085477A"/>
    <w:rsid w:val="00855107"/>
    <w:rsid w:val="00855173"/>
    <w:rsid w:val="008557D9"/>
    <w:rsid w:val="00855AAE"/>
    <w:rsid w:val="00855BF7"/>
    <w:rsid w:val="00856214"/>
    <w:rsid w:val="00862089"/>
    <w:rsid w:val="00866D5B"/>
    <w:rsid w:val="00866FF5"/>
    <w:rsid w:val="00867E05"/>
    <w:rsid w:val="00873E1F"/>
    <w:rsid w:val="00874C16"/>
    <w:rsid w:val="00876AB6"/>
    <w:rsid w:val="0088138F"/>
    <w:rsid w:val="00881838"/>
    <w:rsid w:val="00886D1F"/>
    <w:rsid w:val="00891EE1"/>
    <w:rsid w:val="008937DA"/>
    <w:rsid w:val="00893987"/>
    <w:rsid w:val="008963EF"/>
    <w:rsid w:val="0089688E"/>
    <w:rsid w:val="008A1FBE"/>
    <w:rsid w:val="008A2717"/>
    <w:rsid w:val="008B17A2"/>
    <w:rsid w:val="008B3194"/>
    <w:rsid w:val="008B5AE7"/>
    <w:rsid w:val="008B75F4"/>
    <w:rsid w:val="008C0E85"/>
    <w:rsid w:val="008C5C9B"/>
    <w:rsid w:val="008C60E9"/>
    <w:rsid w:val="008D1B7C"/>
    <w:rsid w:val="008D26F0"/>
    <w:rsid w:val="008D2F6F"/>
    <w:rsid w:val="008D6657"/>
    <w:rsid w:val="008E1F60"/>
    <w:rsid w:val="008E307E"/>
    <w:rsid w:val="008F08FC"/>
    <w:rsid w:val="008F44C8"/>
    <w:rsid w:val="008F4DD1"/>
    <w:rsid w:val="008F6056"/>
    <w:rsid w:val="00902C07"/>
    <w:rsid w:val="00905804"/>
    <w:rsid w:val="009101E2"/>
    <w:rsid w:val="00915D73"/>
    <w:rsid w:val="00916077"/>
    <w:rsid w:val="009170A2"/>
    <w:rsid w:val="009208A6"/>
    <w:rsid w:val="00924514"/>
    <w:rsid w:val="00927316"/>
    <w:rsid w:val="0093276D"/>
    <w:rsid w:val="00933D12"/>
    <w:rsid w:val="009364F8"/>
    <w:rsid w:val="00937065"/>
    <w:rsid w:val="00940285"/>
    <w:rsid w:val="009415B0"/>
    <w:rsid w:val="009442DF"/>
    <w:rsid w:val="00947E7E"/>
    <w:rsid w:val="0095139A"/>
    <w:rsid w:val="0095151D"/>
    <w:rsid w:val="00952BA6"/>
    <w:rsid w:val="00953E16"/>
    <w:rsid w:val="009542AC"/>
    <w:rsid w:val="00961BB2"/>
    <w:rsid w:val="00962108"/>
    <w:rsid w:val="009638D6"/>
    <w:rsid w:val="0096459C"/>
    <w:rsid w:val="0097408E"/>
    <w:rsid w:val="00974BB2"/>
    <w:rsid w:val="00974FA7"/>
    <w:rsid w:val="009756E5"/>
    <w:rsid w:val="00977A8C"/>
    <w:rsid w:val="00981AAA"/>
    <w:rsid w:val="00982D76"/>
    <w:rsid w:val="00983910"/>
    <w:rsid w:val="009874E6"/>
    <w:rsid w:val="009932AC"/>
    <w:rsid w:val="00994351"/>
    <w:rsid w:val="00996A8F"/>
    <w:rsid w:val="00996E76"/>
    <w:rsid w:val="009A1DBF"/>
    <w:rsid w:val="009A68E6"/>
    <w:rsid w:val="009A7598"/>
    <w:rsid w:val="009B1DF8"/>
    <w:rsid w:val="009B3D20"/>
    <w:rsid w:val="009B5418"/>
    <w:rsid w:val="009C005D"/>
    <w:rsid w:val="009C0727"/>
    <w:rsid w:val="009C3BA2"/>
    <w:rsid w:val="009C492F"/>
    <w:rsid w:val="009D2FF2"/>
    <w:rsid w:val="009D3226"/>
    <w:rsid w:val="009D3385"/>
    <w:rsid w:val="009D4F52"/>
    <w:rsid w:val="009D793C"/>
    <w:rsid w:val="009E0B65"/>
    <w:rsid w:val="009E16A9"/>
    <w:rsid w:val="009E375F"/>
    <w:rsid w:val="009E39D4"/>
    <w:rsid w:val="009E5401"/>
    <w:rsid w:val="009F27EA"/>
    <w:rsid w:val="009F542B"/>
    <w:rsid w:val="009F78F5"/>
    <w:rsid w:val="00A0758F"/>
    <w:rsid w:val="00A110B6"/>
    <w:rsid w:val="00A122D6"/>
    <w:rsid w:val="00A1570A"/>
    <w:rsid w:val="00A16364"/>
    <w:rsid w:val="00A211B4"/>
    <w:rsid w:val="00A30967"/>
    <w:rsid w:val="00A33DDF"/>
    <w:rsid w:val="00A34547"/>
    <w:rsid w:val="00A376B7"/>
    <w:rsid w:val="00A41BF5"/>
    <w:rsid w:val="00A44778"/>
    <w:rsid w:val="00A469E7"/>
    <w:rsid w:val="00A604A4"/>
    <w:rsid w:val="00A61B7D"/>
    <w:rsid w:val="00A6605B"/>
    <w:rsid w:val="00A66ADC"/>
    <w:rsid w:val="00A66BB9"/>
    <w:rsid w:val="00A7147D"/>
    <w:rsid w:val="00A722CD"/>
    <w:rsid w:val="00A72DA0"/>
    <w:rsid w:val="00A75C93"/>
    <w:rsid w:val="00A81B15"/>
    <w:rsid w:val="00A837FF"/>
    <w:rsid w:val="00A84DC8"/>
    <w:rsid w:val="00A85DBC"/>
    <w:rsid w:val="00A86AC5"/>
    <w:rsid w:val="00A87FEB"/>
    <w:rsid w:val="00A93F9F"/>
    <w:rsid w:val="00A9420E"/>
    <w:rsid w:val="00A97648"/>
    <w:rsid w:val="00A97CFB"/>
    <w:rsid w:val="00AA1CFD"/>
    <w:rsid w:val="00AA2239"/>
    <w:rsid w:val="00AA33D2"/>
    <w:rsid w:val="00AB0C57"/>
    <w:rsid w:val="00AB1195"/>
    <w:rsid w:val="00AB4182"/>
    <w:rsid w:val="00AC27DB"/>
    <w:rsid w:val="00AC5C2F"/>
    <w:rsid w:val="00AC6D6B"/>
    <w:rsid w:val="00AD7736"/>
    <w:rsid w:val="00AE10CE"/>
    <w:rsid w:val="00AE1F04"/>
    <w:rsid w:val="00AE5A9B"/>
    <w:rsid w:val="00AE628B"/>
    <w:rsid w:val="00AE70D4"/>
    <w:rsid w:val="00AE7868"/>
    <w:rsid w:val="00AF0407"/>
    <w:rsid w:val="00AF4256"/>
    <w:rsid w:val="00AF4D8B"/>
    <w:rsid w:val="00AF70A7"/>
    <w:rsid w:val="00B01351"/>
    <w:rsid w:val="00B067CA"/>
    <w:rsid w:val="00B12B26"/>
    <w:rsid w:val="00B163F8"/>
    <w:rsid w:val="00B243C5"/>
    <w:rsid w:val="00B2472D"/>
    <w:rsid w:val="00B24CA0"/>
    <w:rsid w:val="00B2549F"/>
    <w:rsid w:val="00B26CBE"/>
    <w:rsid w:val="00B314D9"/>
    <w:rsid w:val="00B32E81"/>
    <w:rsid w:val="00B32EDB"/>
    <w:rsid w:val="00B4108D"/>
    <w:rsid w:val="00B46735"/>
    <w:rsid w:val="00B50047"/>
    <w:rsid w:val="00B51DA2"/>
    <w:rsid w:val="00B57265"/>
    <w:rsid w:val="00B6308A"/>
    <w:rsid w:val="00B633AE"/>
    <w:rsid w:val="00B64749"/>
    <w:rsid w:val="00B665D2"/>
    <w:rsid w:val="00B6737C"/>
    <w:rsid w:val="00B7214D"/>
    <w:rsid w:val="00B74372"/>
    <w:rsid w:val="00B75525"/>
    <w:rsid w:val="00B80283"/>
    <w:rsid w:val="00B8095F"/>
    <w:rsid w:val="00B80B0C"/>
    <w:rsid w:val="00B80B11"/>
    <w:rsid w:val="00B831AE"/>
    <w:rsid w:val="00B83CB8"/>
    <w:rsid w:val="00B8446C"/>
    <w:rsid w:val="00B87725"/>
    <w:rsid w:val="00B97E7A"/>
    <w:rsid w:val="00BA259A"/>
    <w:rsid w:val="00BA259C"/>
    <w:rsid w:val="00BA29D3"/>
    <w:rsid w:val="00BA307F"/>
    <w:rsid w:val="00BA5280"/>
    <w:rsid w:val="00BB1101"/>
    <w:rsid w:val="00BB14F1"/>
    <w:rsid w:val="00BB572E"/>
    <w:rsid w:val="00BB74FD"/>
    <w:rsid w:val="00BC5982"/>
    <w:rsid w:val="00BC60BF"/>
    <w:rsid w:val="00BD28BF"/>
    <w:rsid w:val="00BD6404"/>
    <w:rsid w:val="00BE33AE"/>
    <w:rsid w:val="00BF046F"/>
    <w:rsid w:val="00C01D50"/>
    <w:rsid w:val="00C056DC"/>
    <w:rsid w:val="00C10FDB"/>
    <w:rsid w:val="00C1329B"/>
    <w:rsid w:val="00C24C05"/>
    <w:rsid w:val="00C24D2F"/>
    <w:rsid w:val="00C26222"/>
    <w:rsid w:val="00C31283"/>
    <w:rsid w:val="00C33C48"/>
    <w:rsid w:val="00C340E5"/>
    <w:rsid w:val="00C35AA7"/>
    <w:rsid w:val="00C43BA1"/>
    <w:rsid w:val="00C43DAB"/>
    <w:rsid w:val="00C47F08"/>
    <w:rsid w:val="00C514A6"/>
    <w:rsid w:val="00C54CE8"/>
    <w:rsid w:val="00C5739F"/>
    <w:rsid w:val="00C57CF0"/>
    <w:rsid w:val="00C649BD"/>
    <w:rsid w:val="00C65891"/>
    <w:rsid w:val="00C66AC9"/>
    <w:rsid w:val="00C720BE"/>
    <w:rsid w:val="00C724D3"/>
    <w:rsid w:val="00C749F9"/>
    <w:rsid w:val="00C765A1"/>
    <w:rsid w:val="00C77DD9"/>
    <w:rsid w:val="00C83BE6"/>
    <w:rsid w:val="00C85354"/>
    <w:rsid w:val="00C86ABA"/>
    <w:rsid w:val="00C919EC"/>
    <w:rsid w:val="00C943F3"/>
    <w:rsid w:val="00CA08C6"/>
    <w:rsid w:val="00CA0A77"/>
    <w:rsid w:val="00CA2729"/>
    <w:rsid w:val="00CA3057"/>
    <w:rsid w:val="00CA3577"/>
    <w:rsid w:val="00CA45F8"/>
    <w:rsid w:val="00CB0305"/>
    <w:rsid w:val="00CB33C7"/>
    <w:rsid w:val="00CB4F4A"/>
    <w:rsid w:val="00CB63D7"/>
    <w:rsid w:val="00CB6DA7"/>
    <w:rsid w:val="00CB7E4C"/>
    <w:rsid w:val="00CC25B4"/>
    <w:rsid w:val="00CC5F88"/>
    <w:rsid w:val="00CC69C8"/>
    <w:rsid w:val="00CC77A2"/>
    <w:rsid w:val="00CD307E"/>
    <w:rsid w:val="00CD6A1B"/>
    <w:rsid w:val="00CE0A7F"/>
    <w:rsid w:val="00CE1718"/>
    <w:rsid w:val="00CE5657"/>
    <w:rsid w:val="00CF319E"/>
    <w:rsid w:val="00CF3F4E"/>
    <w:rsid w:val="00CF4156"/>
    <w:rsid w:val="00CF6F0B"/>
    <w:rsid w:val="00D03D00"/>
    <w:rsid w:val="00D05C30"/>
    <w:rsid w:val="00D11359"/>
    <w:rsid w:val="00D14635"/>
    <w:rsid w:val="00D27BB5"/>
    <w:rsid w:val="00D3188C"/>
    <w:rsid w:val="00D35F9B"/>
    <w:rsid w:val="00D36B69"/>
    <w:rsid w:val="00D408DD"/>
    <w:rsid w:val="00D45D72"/>
    <w:rsid w:val="00D47029"/>
    <w:rsid w:val="00D50F7D"/>
    <w:rsid w:val="00D520E4"/>
    <w:rsid w:val="00D53A38"/>
    <w:rsid w:val="00D55419"/>
    <w:rsid w:val="00D575DD"/>
    <w:rsid w:val="00D57DFA"/>
    <w:rsid w:val="00D60BDD"/>
    <w:rsid w:val="00D61C8A"/>
    <w:rsid w:val="00D65603"/>
    <w:rsid w:val="00D67FCF"/>
    <w:rsid w:val="00D709CE"/>
    <w:rsid w:val="00D71F73"/>
    <w:rsid w:val="00D759B8"/>
    <w:rsid w:val="00D80786"/>
    <w:rsid w:val="00D81CAB"/>
    <w:rsid w:val="00D83A41"/>
    <w:rsid w:val="00D8576F"/>
    <w:rsid w:val="00D8677F"/>
    <w:rsid w:val="00D97F0C"/>
    <w:rsid w:val="00DA3A86"/>
    <w:rsid w:val="00DB6A4B"/>
    <w:rsid w:val="00DC2500"/>
    <w:rsid w:val="00DC47F9"/>
    <w:rsid w:val="00DC713E"/>
    <w:rsid w:val="00DC77DC"/>
    <w:rsid w:val="00DD0453"/>
    <w:rsid w:val="00DD0C2C"/>
    <w:rsid w:val="00DD19DE"/>
    <w:rsid w:val="00DD28BC"/>
    <w:rsid w:val="00DE31F0"/>
    <w:rsid w:val="00DE3D1C"/>
    <w:rsid w:val="00DE7E5E"/>
    <w:rsid w:val="00E01F6E"/>
    <w:rsid w:val="00E0227D"/>
    <w:rsid w:val="00E042DF"/>
    <w:rsid w:val="00E04B84"/>
    <w:rsid w:val="00E06466"/>
    <w:rsid w:val="00E06FDA"/>
    <w:rsid w:val="00E160A5"/>
    <w:rsid w:val="00E1713D"/>
    <w:rsid w:val="00E20A43"/>
    <w:rsid w:val="00E21872"/>
    <w:rsid w:val="00E23898"/>
    <w:rsid w:val="00E319F1"/>
    <w:rsid w:val="00E33CD2"/>
    <w:rsid w:val="00E340CB"/>
    <w:rsid w:val="00E34C1E"/>
    <w:rsid w:val="00E40E90"/>
    <w:rsid w:val="00E45C7E"/>
    <w:rsid w:val="00E467A2"/>
    <w:rsid w:val="00E531EB"/>
    <w:rsid w:val="00E54874"/>
    <w:rsid w:val="00E54B6F"/>
    <w:rsid w:val="00E55ACA"/>
    <w:rsid w:val="00E57B74"/>
    <w:rsid w:val="00E655CE"/>
    <w:rsid w:val="00E65BC6"/>
    <w:rsid w:val="00E661FF"/>
    <w:rsid w:val="00E726EB"/>
    <w:rsid w:val="00E803F7"/>
    <w:rsid w:val="00E80B52"/>
    <w:rsid w:val="00E824C3"/>
    <w:rsid w:val="00E83D73"/>
    <w:rsid w:val="00E840B3"/>
    <w:rsid w:val="00E84D10"/>
    <w:rsid w:val="00E8629F"/>
    <w:rsid w:val="00E91008"/>
    <w:rsid w:val="00E9374E"/>
    <w:rsid w:val="00E94F54"/>
    <w:rsid w:val="00E97AD5"/>
    <w:rsid w:val="00EA1111"/>
    <w:rsid w:val="00EA3B4F"/>
    <w:rsid w:val="00EA3C24"/>
    <w:rsid w:val="00EA73DF"/>
    <w:rsid w:val="00EB61AE"/>
    <w:rsid w:val="00EC322D"/>
    <w:rsid w:val="00ED2204"/>
    <w:rsid w:val="00ED383A"/>
    <w:rsid w:val="00EE3C0A"/>
    <w:rsid w:val="00EF1EC5"/>
    <w:rsid w:val="00EF4C88"/>
    <w:rsid w:val="00EF55EB"/>
    <w:rsid w:val="00EF7C0E"/>
    <w:rsid w:val="00F00DCC"/>
    <w:rsid w:val="00F0156F"/>
    <w:rsid w:val="00F05AC8"/>
    <w:rsid w:val="00F07167"/>
    <w:rsid w:val="00F072D8"/>
    <w:rsid w:val="00F07CE0"/>
    <w:rsid w:val="00F13D05"/>
    <w:rsid w:val="00F1679D"/>
    <w:rsid w:val="00F1682C"/>
    <w:rsid w:val="00F20B91"/>
    <w:rsid w:val="00F24B8B"/>
    <w:rsid w:val="00F24CC8"/>
    <w:rsid w:val="00F30D2E"/>
    <w:rsid w:val="00F35516"/>
    <w:rsid w:val="00F35790"/>
    <w:rsid w:val="00F4136D"/>
    <w:rsid w:val="00F4212E"/>
    <w:rsid w:val="00F42C20"/>
    <w:rsid w:val="00F43E34"/>
    <w:rsid w:val="00F53053"/>
    <w:rsid w:val="00F53FE2"/>
    <w:rsid w:val="00F575FF"/>
    <w:rsid w:val="00F601A4"/>
    <w:rsid w:val="00F618EF"/>
    <w:rsid w:val="00F65582"/>
    <w:rsid w:val="00F65BD5"/>
    <w:rsid w:val="00F66E75"/>
    <w:rsid w:val="00F6712D"/>
    <w:rsid w:val="00F75322"/>
    <w:rsid w:val="00F76328"/>
    <w:rsid w:val="00F77EB0"/>
    <w:rsid w:val="00F8404D"/>
    <w:rsid w:val="00F87CDD"/>
    <w:rsid w:val="00F933F0"/>
    <w:rsid w:val="00F937A3"/>
    <w:rsid w:val="00F94715"/>
    <w:rsid w:val="00F96A3D"/>
    <w:rsid w:val="00FA305B"/>
    <w:rsid w:val="00FA4718"/>
    <w:rsid w:val="00FA5848"/>
    <w:rsid w:val="00FA7F3D"/>
    <w:rsid w:val="00FB0878"/>
    <w:rsid w:val="00FB38D8"/>
    <w:rsid w:val="00FC051F"/>
    <w:rsid w:val="00FC06FF"/>
    <w:rsid w:val="00FC322E"/>
    <w:rsid w:val="00FC69B4"/>
    <w:rsid w:val="00FD0694"/>
    <w:rsid w:val="00FD25BE"/>
    <w:rsid w:val="00FD2E70"/>
    <w:rsid w:val="00FD41C8"/>
    <w:rsid w:val="00FD7AA7"/>
    <w:rsid w:val="00FE7476"/>
    <w:rsid w:val="00FF1FCB"/>
    <w:rsid w:val="00FF459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9F8AA2"/>
  <w15:docId w15:val="{D9B52B96-DCE0-4BC0-B5EE-CBCADE77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05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FA305B"/>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A305B"/>
    <w:pPr>
      <w:numPr>
        <w:ilvl w:val="2"/>
      </w:numPr>
      <w:spacing w:before="120"/>
      <w:outlineLvl w:val="2"/>
    </w:pPr>
  </w:style>
  <w:style w:type="paragraph" w:styleId="Heading4">
    <w:name w:val="heading 4"/>
    <w:basedOn w:val="Heading3"/>
    <w:next w:val="Normal"/>
    <w:link w:val="Heading4Char"/>
    <w:qFormat/>
    <w:rsid w:val="00FA305B"/>
    <w:pPr>
      <w:numPr>
        <w:ilvl w:val="3"/>
      </w:numPr>
      <w:outlineLvl w:val="3"/>
    </w:pPr>
    <w:rPr>
      <w:sz w:val="24"/>
    </w:rPr>
  </w:style>
  <w:style w:type="paragraph" w:styleId="Heading5">
    <w:name w:val="heading 5"/>
    <w:basedOn w:val="Heading4"/>
    <w:next w:val="Normal"/>
    <w:link w:val="Heading5Char"/>
    <w:qFormat/>
    <w:rsid w:val="00FA305B"/>
    <w:pPr>
      <w:numPr>
        <w:ilvl w:val="4"/>
      </w:numPr>
      <w:outlineLvl w:val="4"/>
    </w:pPr>
    <w:rPr>
      <w:sz w:val="22"/>
    </w:rPr>
  </w:style>
  <w:style w:type="paragraph" w:styleId="Heading6">
    <w:name w:val="heading 6"/>
    <w:basedOn w:val="H6"/>
    <w:next w:val="Normal"/>
    <w:link w:val="Heading6Char"/>
    <w:qFormat/>
    <w:rsid w:val="00FA305B"/>
    <w:pPr>
      <w:numPr>
        <w:ilvl w:val="5"/>
        <w:numId w:val="5"/>
      </w:numPr>
      <w:outlineLvl w:val="5"/>
    </w:pPr>
  </w:style>
  <w:style w:type="paragraph" w:styleId="Heading7">
    <w:name w:val="heading 7"/>
    <w:basedOn w:val="H6"/>
    <w:next w:val="Normal"/>
    <w:link w:val="Heading7Char"/>
    <w:qFormat/>
    <w:rsid w:val="00FA305B"/>
    <w:pPr>
      <w:numPr>
        <w:ilvl w:val="6"/>
        <w:numId w:val="5"/>
      </w:numPr>
      <w:outlineLvl w:val="6"/>
    </w:pPr>
  </w:style>
  <w:style w:type="paragraph" w:styleId="Heading8">
    <w:name w:val="heading 8"/>
    <w:basedOn w:val="Heading1"/>
    <w:next w:val="Normal"/>
    <w:link w:val="Heading8Char"/>
    <w:qFormat/>
    <w:rsid w:val="00FA305B"/>
    <w:pPr>
      <w:numPr>
        <w:ilvl w:val="7"/>
      </w:numPr>
      <w:outlineLvl w:val="7"/>
    </w:pPr>
  </w:style>
  <w:style w:type="paragraph" w:styleId="Heading9">
    <w:name w:val="heading 9"/>
    <w:basedOn w:val="Heading8"/>
    <w:next w:val="Normal"/>
    <w:link w:val="Heading9Char"/>
    <w:qFormat/>
    <w:rsid w:val="00FA305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A305B"/>
    <w:pPr>
      <w:numPr>
        <w:numId w:val="0"/>
      </w:numPr>
      <w:ind w:left="1985" w:hanging="1985"/>
      <w:outlineLvl w:val="9"/>
    </w:pPr>
    <w:rPr>
      <w:sz w:val="20"/>
    </w:rPr>
  </w:style>
  <w:style w:type="paragraph" w:styleId="TOC9">
    <w:name w:val="toc 9"/>
    <w:basedOn w:val="TOC8"/>
    <w:rsid w:val="00FA305B"/>
    <w:pPr>
      <w:ind w:left="1418" w:hanging="1418"/>
    </w:pPr>
  </w:style>
  <w:style w:type="paragraph" w:styleId="TOC8">
    <w:name w:val="toc 8"/>
    <w:basedOn w:val="TOC1"/>
    <w:rsid w:val="00FA305B"/>
    <w:pPr>
      <w:spacing w:before="180"/>
      <w:ind w:left="2693" w:hanging="2693"/>
    </w:pPr>
    <w:rPr>
      <w:b/>
    </w:rPr>
  </w:style>
  <w:style w:type="paragraph" w:styleId="TOC1">
    <w:name w:val="toc 1"/>
    <w:rsid w:val="00FA305B"/>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FA305B"/>
    <w:pPr>
      <w:keepLines/>
      <w:tabs>
        <w:tab w:val="center" w:pos="4536"/>
        <w:tab w:val="right" w:pos="9072"/>
      </w:tabs>
    </w:pPr>
    <w:rPr>
      <w:noProof/>
    </w:rPr>
  </w:style>
  <w:style w:type="character" w:customStyle="1" w:styleId="ZGSM">
    <w:name w:val="ZGSM"/>
    <w:rsid w:val="00FA305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A305B"/>
    <w:pPr>
      <w:widowControl w:val="0"/>
    </w:pPr>
    <w:rPr>
      <w:rFonts w:ascii="Arial" w:hAnsi="Arial"/>
      <w:b/>
      <w:noProof/>
      <w:sz w:val="18"/>
      <w:lang w:val="en-GB"/>
    </w:rPr>
  </w:style>
  <w:style w:type="paragraph" w:customStyle="1" w:styleId="ZD">
    <w:name w:val="ZD"/>
    <w:rsid w:val="00FA305B"/>
    <w:pPr>
      <w:framePr w:wrap="notBeside" w:vAnchor="page" w:hAnchor="margin" w:y="15764"/>
      <w:widowControl w:val="0"/>
    </w:pPr>
    <w:rPr>
      <w:rFonts w:ascii="Arial" w:hAnsi="Arial"/>
      <w:noProof/>
      <w:sz w:val="32"/>
      <w:lang w:val="en-GB" w:eastAsia="en-US"/>
    </w:rPr>
  </w:style>
  <w:style w:type="paragraph" w:styleId="TOC5">
    <w:name w:val="toc 5"/>
    <w:basedOn w:val="TOC4"/>
    <w:rsid w:val="00FA305B"/>
    <w:pPr>
      <w:ind w:left="1701" w:hanging="1701"/>
    </w:pPr>
  </w:style>
  <w:style w:type="paragraph" w:styleId="TOC4">
    <w:name w:val="toc 4"/>
    <w:basedOn w:val="TOC3"/>
    <w:rsid w:val="00FA305B"/>
    <w:pPr>
      <w:ind w:left="1418" w:hanging="1418"/>
    </w:pPr>
  </w:style>
  <w:style w:type="paragraph" w:styleId="TOC3">
    <w:name w:val="toc 3"/>
    <w:basedOn w:val="TOC2"/>
    <w:rsid w:val="00FA305B"/>
    <w:pPr>
      <w:ind w:left="1134" w:hanging="1134"/>
    </w:pPr>
  </w:style>
  <w:style w:type="paragraph" w:styleId="TOC2">
    <w:name w:val="toc 2"/>
    <w:basedOn w:val="TOC1"/>
    <w:rsid w:val="00FA305B"/>
    <w:pPr>
      <w:keepNext w:val="0"/>
      <w:spacing w:before="0"/>
      <w:ind w:left="851" w:hanging="851"/>
    </w:pPr>
    <w:rPr>
      <w:sz w:val="20"/>
    </w:rPr>
  </w:style>
  <w:style w:type="paragraph" w:styleId="Index1">
    <w:name w:val="index 1"/>
    <w:basedOn w:val="Normal"/>
    <w:semiHidden/>
    <w:rsid w:val="00FA305B"/>
    <w:pPr>
      <w:keepLines/>
      <w:spacing w:after="0"/>
    </w:pPr>
  </w:style>
  <w:style w:type="paragraph" w:styleId="Index2">
    <w:name w:val="index 2"/>
    <w:basedOn w:val="Index1"/>
    <w:semiHidden/>
    <w:rsid w:val="00FA305B"/>
    <w:pPr>
      <w:ind w:left="284"/>
    </w:pPr>
  </w:style>
  <w:style w:type="paragraph" w:customStyle="1" w:styleId="TT">
    <w:name w:val="TT"/>
    <w:basedOn w:val="Heading1"/>
    <w:next w:val="Normal"/>
    <w:rsid w:val="00FA305B"/>
    <w:pPr>
      <w:outlineLvl w:val="9"/>
    </w:pPr>
  </w:style>
  <w:style w:type="paragraph" w:styleId="Footer">
    <w:name w:val="footer"/>
    <w:basedOn w:val="Header"/>
    <w:link w:val="FooterChar"/>
    <w:rsid w:val="00FA305B"/>
    <w:pPr>
      <w:jc w:val="center"/>
    </w:pPr>
    <w:rPr>
      <w:i/>
    </w:rPr>
  </w:style>
  <w:style w:type="character" w:styleId="FootnoteReference">
    <w:name w:val="footnote reference"/>
    <w:semiHidden/>
    <w:rsid w:val="00FA305B"/>
    <w:rPr>
      <w:b/>
      <w:position w:val="6"/>
      <w:sz w:val="16"/>
    </w:rPr>
  </w:style>
  <w:style w:type="paragraph" w:styleId="FootnoteText">
    <w:name w:val="footnote text"/>
    <w:basedOn w:val="Normal"/>
    <w:link w:val="FootnoteTextChar"/>
    <w:semiHidden/>
    <w:rsid w:val="00FA305B"/>
    <w:pPr>
      <w:keepLines/>
      <w:spacing w:after="0"/>
      <w:ind w:left="454" w:hanging="454"/>
    </w:pPr>
    <w:rPr>
      <w:sz w:val="16"/>
    </w:rPr>
  </w:style>
  <w:style w:type="paragraph" w:customStyle="1" w:styleId="NF">
    <w:name w:val="NF"/>
    <w:basedOn w:val="NO"/>
    <w:rsid w:val="00FA305B"/>
    <w:pPr>
      <w:keepNext/>
      <w:spacing w:after="0"/>
    </w:pPr>
    <w:rPr>
      <w:rFonts w:ascii="Arial" w:hAnsi="Arial"/>
      <w:sz w:val="18"/>
    </w:rPr>
  </w:style>
  <w:style w:type="paragraph" w:customStyle="1" w:styleId="NO">
    <w:name w:val="NO"/>
    <w:basedOn w:val="Normal"/>
    <w:link w:val="NOChar"/>
    <w:rsid w:val="00FA305B"/>
    <w:pPr>
      <w:keepLines/>
      <w:ind w:left="1135" w:hanging="851"/>
    </w:pPr>
  </w:style>
  <w:style w:type="paragraph" w:customStyle="1" w:styleId="PL">
    <w:name w:val="PL"/>
    <w:link w:val="PLChar"/>
    <w:qFormat/>
    <w:rsid w:val="00FA3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305B"/>
    <w:pPr>
      <w:jc w:val="right"/>
    </w:pPr>
  </w:style>
  <w:style w:type="paragraph" w:customStyle="1" w:styleId="TAL">
    <w:name w:val="TAL"/>
    <w:basedOn w:val="Normal"/>
    <w:link w:val="TALChar"/>
    <w:rsid w:val="00FA305B"/>
    <w:pPr>
      <w:keepNext/>
      <w:keepLines/>
      <w:spacing w:after="0"/>
    </w:pPr>
    <w:rPr>
      <w:rFonts w:ascii="Arial" w:hAnsi="Arial"/>
      <w:sz w:val="18"/>
    </w:rPr>
  </w:style>
  <w:style w:type="paragraph" w:styleId="ListNumber2">
    <w:name w:val="List Number 2"/>
    <w:basedOn w:val="ListNumber"/>
    <w:rsid w:val="00FA305B"/>
    <w:pPr>
      <w:ind w:left="851"/>
    </w:pPr>
  </w:style>
  <w:style w:type="paragraph" w:styleId="ListNumber">
    <w:name w:val="List Number"/>
    <w:basedOn w:val="List"/>
    <w:rsid w:val="00FA305B"/>
  </w:style>
  <w:style w:type="paragraph" w:styleId="List">
    <w:name w:val="List"/>
    <w:basedOn w:val="Normal"/>
    <w:rsid w:val="00FA305B"/>
    <w:pPr>
      <w:ind w:left="568" w:hanging="284"/>
    </w:pPr>
  </w:style>
  <w:style w:type="paragraph" w:customStyle="1" w:styleId="TAH">
    <w:name w:val="TAH"/>
    <w:basedOn w:val="TAC"/>
    <w:link w:val="TAHCar"/>
    <w:qFormat/>
    <w:rsid w:val="00FA305B"/>
    <w:rPr>
      <w:b/>
    </w:rPr>
  </w:style>
  <w:style w:type="paragraph" w:customStyle="1" w:styleId="TAC">
    <w:name w:val="TAC"/>
    <w:basedOn w:val="TAL"/>
    <w:link w:val="TACChar"/>
    <w:qFormat/>
    <w:rsid w:val="00FA305B"/>
    <w:pPr>
      <w:jc w:val="center"/>
    </w:pPr>
  </w:style>
  <w:style w:type="paragraph" w:customStyle="1" w:styleId="LD">
    <w:name w:val="LD"/>
    <w:rsid w:val="00FA305B"/>
    <w:pPr>
      <w:keepNext/>
      <w:keepLines/>
      <w:spacing w:line="180" w:lineRule="exact"/>
    </w:pPr>
    <w:rPr>
      <w:rFonts w:ascii="Courier New" w:hAnsi="Courier New"/>
      <w:noProof/>
      <w:lang w:val="en-GB" w:eastAsia="en-US"/>
    </w:rPr>
  </w:style>
  <w:style w:type="paragraph" w:customStyle="1" w:styleId="EX">
    <w:name w:val="EX"/>
    <w:basedOn w:val="Normal"/>
    <w:rsid w:val="00FA305B"/>
    <w:pPr>
      <w:keepLines/>
      <w:ind w:left="1702" w:hanging="1418"/>
    </w:pPr>
  </w:style>
  <w:style w:type="paragraph" w:customStyle="1" w:styleId="FP">
    <w:name w:val="FP"/>
    <w:basedOn w:val="Normal"/>
    <w:rsid w:val="00FA305B"/>
    <w:pPr>
      <w:spacing w:after="0"/>
    </w:pPr>
  </w:style>
  <w:style w:type="paragraph" w:customStyle="1" w:styleId="NW">
    <w:name w:val="NW"/>
    <w:basedOn w:val="NO"/>
    <w:rsid w:val="00FA305B"/>
    <w:pPr>
      <w:spacing w:after="0"/>
    </w:pPr>
  </w:style>
  <w:style w:type="paragraph" w:customStyle="1" w:styleId="EW">
    <w:name w:val="EW"/>
    <w:basedOn w:val="EX"/>
    <w:rsid w:val="00FA305B"/>
    <w:pPr>
      <w:spacing w:after="0"/>
    </w:pPr>
  </w:style>
  <w:style w:type="paragraph" w:customStyle="1" w:styleId="B1">
    <w:name w:val="B1"/>
    <w:basedOn w:val="List"/>
    <w:link w:val="B1Char"/>
    <w:rsid w:val="00FA305B"/>
  </w:style>
  <w:style w:type="paragraph" w:styleId="TOC6">
    <w:name w:val="toc 6"/>
    <w:basedOn w:val="TOC5"/>
    <w:next w:val="Normal"/>
    <w:rsid w:val="00FA305B"/>
    <w:pPr>
      <w:ind w:left="1985" w:hanging="1985"/>
    </w:pPr>
  </w:style>
  <w:style w:type="paragraph" w:styleId="TOC7">
    <w:name w:val="toc 7"/>
    <w:basedOn w:val="TOC6"/>
    <w:next w:val="Normal"/>
    <w:rsid w:val="00FA305B"/>
    <w:pPr>
      <w:ind w:left="2268" w:hanging="2268"/>
    </w:pPr>
  </w:style>
  <w:style w:type="paragraph" w:styleId="ListBullet2">
    <w:name w:val="List Bullet 2"/>
    <w:basedOn w:val="ListBullet"/>
    <w:rsid w:val="00FA305B"/>
    <w:pPr>
      <w:ind w:left="851"/>
    </w:pPr>
  </w:style>
  <w:style w:type="paragraph" w:styleId="ListBullet">
    <w:name w:val="List Bullet"/>
    <w:basedOn w:val="List"/>
    <w:rsid w:val="00FA305B"/>
  </w:style>
  <w:style w:type="paragraph" w:customStyle="1" w:styleId="EditorsNote">
    <w:name w:val="Editor's Note"/>
    <w:basedOn w:val="NO"/>
    <w:rsid w:val="00FA305B"/>
    <w:rPr>
      <w:color w:val="FF0000"/>
    </w:rPr>
  </w:style>
  <w:style w:type="paragraph" w:customStyle="1" w:styleId="TH">
    <w:name w:val="TH"/>
    <w:basedOn w:val="Normal"/>
    <w:link w:val="THChar"/>
    <w:qFormat/>
    <w:rsid w:val="00FA305B"/>
    <w:pPr>
      <w:keepNext/>
      <w:keepLines/>
      <w:spacing w:before="60"/>
      <w:jc w:val="center"/>
    </w:pPr>
    <w:rPr>
      <w:rFonts w:ascii="Arial" w:hAnsi="Arial"/>
      <w:b/>
    </w:rPr>
  </w:style>
  <w:style w:type="paragraph" w:customStyle="1" w:styleId="ZA">
    <w:name w:val="ZA"/>
    <w:rsid w:val="00FA305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305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A305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A305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FA305B"/>
    <w:pPr>
      <w:ind w:left="851" w:hanging="851"/>
    </w:pPr>
  </w:style>
  <w:style w:type="paragraph" w:customStyle="1" w:styleId="ZH">
    <w:name w:val="ZH"/>
    <w:rsid w:val="00FA305B"/>
    <w:pPr>
      <w:framePr w:wrap="notBeside" w:vAnchor="page" w:hAnchor="margin" w:xAlign="center" w:y="6805"/>
      <w:widowControl w:val="0"/>
    </w:pPr>
    <w:rPr>
      <w:rFonts w:ascii="Arial" w:hAnsi="Arial"/>
      <w:noProof/>
      <w:lang w:val="en-GB" w:eastAsia="en-US"/>
    </w:rPr>
  </w:style>
  <w:style w:type="paragraph" w:customStyle="1" w:styleId="TF">
    <w:name w:val="TF"/>
    <w:basedOn w:val="TH"/>
    <w:rsid w:val="00FA305B"/>
    <w:pPr>
      <w:keepNext w:val="0"/>
      <w:spacing w:before="0" w:after="240"/>
    </w:pPr>
  </w:style>
  <w:style w:type="paragraph" w:customStyle="1" w:styleId="ZG">
    <w:name w:val="ZG"/>
    <w:rsid w:val="00FA305B"/>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FA305B"/>
    <w:pPr>
      <w:ind w:left="1135"/>
    </w:pPr>
  </w:style>
  <w:style w:type="paragraph" w:styleId="List2">
    <w:name w:val="List 2"/>
    <w:basedOn w:val="List"/>
    <w:uiPriority w:val="99"/>
    <w:rsid w:val="00FA305B"/>
    <w:pPr>
      <w:ind w:left="851"/>
    </w:pPr>
  </w:style>
  <w:style w:type="paragraph" w:styleId="List3">
    <w:name w:val="List 3"/>
    <w:basedOn w:val="List2"/>
    <w:rsid w:val="00FA305B"/>
    <w:pPr>
      <w:ind w:left="1135"/>
    </w:pPr>
  </w:style>
  <w:style w:type="paragraph" w:styleId="List4">
    <w:name w:val="List 4"/>
    <w:basedOn w:val="List3"/>
    <w:rsid w:val="00FA305B"/>
    <w:pPr>
      <w:ind w:left="1418"/>
    </w:pPr>
  </w:style>
  <w:style w:type="paragraph" w:styleId="List5">
    <w:name w:val="List 5"/>
    <w:basedOn w:val="List4"/>
    <w:rsid w:val="00FA305B"/>
    <w:pPr>
      <w:ind w:left="1702"/>
    </w:pPr>
  </w:style>
  <w:style w:type="paragraph" w:styleId="ListBullet4">
    <w:name w:val="List Bullet 4"/>
    <w:basedOn w:val="ListBullet3"/>
    <w:rsid w:val="00FA305B"/>
    <w:pPr>
      <w:ind w:left="1418"/>
    </w:pPr>
  </w:style>
  <w:style w:type="paragraph" w:styleId="ListBullet5">
    <w:name w:val="List Bullet 5"/>
    <w:basedOn w:val="ListBullet4"/>
    <w:rsid w:val="00FA305B"/>
    <w:pPr>
      <w:ind w:left="1702"/>
    </w:pPr>
  </w:style>
  <w:style w:type="paragraph" w:customStyle="1" w:styleId="B2">
    <w:name w:val="B2"/>
    <w:basedOn w:val="List2"/>
    <w:rsid w:val="00FA305B"/>
  </w:style>
  <w:style w:type="paragraph" w:customStyle="1" w:styleId="B3">
    <w:name w:val="B3"/>
    <w:basedOn w:val="List3"/>
    <w:rsid w:val="00FA305B"/>
  </w:style>
  <w:style w:type="paragraph" w:customStyle="1" w:styleId="B4">
    <w:name w:val="B4"/>
    <w:basedOn w:val="List4"/>
    <w:rsid w:val="00FA305B"/>
  </w:style>
  <w:style w:type="paragraph" w:customStyle="1" w:styleId="B5">
    <w:name w:val="B5"/>
    <w:basedOn w:val="List5"/>
    <w:rsid w:val="00FA305B"/>
  </w:style>
  <w:style w:type="paragraph" w:customStyle="1" w:styleId="ZTD">
    <w:name w:val="ZTD"/>
    <w:basedOn w:val="ZB"/>
    <w:rsid w:val="00FA305B"/>
    <w:pPr>
      <w:framePr w:hRule="auto" w:wrap="notBeside" w:y="852"/>
    </w:pPr>
    <w:rPr>
      <w:i w:val="0"/>
      <w:sz w:val="40"/>
    </w:rPr>
  </w:style>
  <w:style w:type="paragraph" w:customStyle="1" w:styleId="ZV">
    <w:name w:val="ZV"/>
    <w:basedOn w:val="ZU"/>
    <w:rsid w:val="00FA305B"/>
    <w:pPr>
      <w:framePr w:wrap="notBeside" w:y="16161"/>
    </w:pPr>
  </w:style>
  <w:style w:type="paragraph" w:styleId="IndexHeading">
    <w:name w:val="index heading"/>
    <w:basedOn w:val="Normal"/>
    <w:next w:val="Normal"/>
    <w:semiHidden/>
    <w:rsid w:val="00FA305B"/>
    <w:pPr>
      <w:pBdr>
        <w:top w:val="single" w:sz="12" w:space="0" w:color="auto"/>
      </w:pBdr>
      <w:spacing w:before="360" w:after="240"/>
    </w:pPr>
    <w:rPr>
      <w:b/>
      <w:i/>
      <w:sz w:val="26"/>
    </w:rPr>
  </w:style>
  <w:style w:type="paragraph" w:customStyle="1" w:styleId="INDENT1">
    <w:name w:val="INDENT1"/>
    <w:basedOn w:val="Normal"/>
    <w:rsid w:val="00FA305B"/>
    <w:pPr>
      <w:ind w:left="851"/>
    </w:pPr>
  </w:style>
  <w:style w:type="paragraph" w:customStyle="1" w:styleId="INDENT2">
    <w:name w:val="INDENT2"/>
    <w:basedOn w:val="Normal"/>
    <w:rsid w:val="00FA305B"/>
    <w:pPr>
      <w:ind w:left="1135" w:hanging="284"/>
    </w:pPr>
  </w:style>
  <w:style w:type="paragraph" w:customStyle="1" w:styleId="INDENT3">
    <w:name w:val="INDENT3"/>
    <w:basedOn w:val="Normal"/>
    <w:rsid w:val="00FA305B"/>
    <w:pPr>
      <w:ind w:left="1701" w:hanging="567"/>
    </w:pPr>
  </w:style>
  <w:style w:type="paragraph" w:customStyle="1" w:styleId="FigureTitle">
    <w:name w:val="Figure_Title"/>
    <w:basedOn w:val="Normal"/>
    <w:next w:val="Normal"/>
    <w:rsid w:val="00FA30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A305B"/>
    <w:pPr>
      <w:keepNext/>
      <w:keepLines/>
    </w:pPr>
    <w:rPr>
      <w:b/>
    </w:rPr>
  </w:style>
  <w:style w:type="paragraph" w:customStyle="1" w:styleId="enumlev2">
    <w:name w:val="enumlev2"/>
    <w:basedOn w:val="Normal"/>
    <w:rsid w:val="00FA30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A305B"/>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FA305B"/>
    <w:pPr>
      <w:spacing w:before="120" w:after="120"/>
    </w:pPr>
    <w:rPr>
      <w:b/>
    </w:rPr>
  </w:style>
  <w:style w:type="character" w:styleId="Hyperlink">
    <w:name w:val="Hyperlink"/>
    <w:uiPriority w:val="99"/>
    <w:rsid w:val="00FA305B"/>
    <w:rPr>
      <w:color w:val="0000FF"/>
      <w:u w:val="single"/>
    </w:rPr>
  </w:style>
  <w:style w:type="character" w:styleId="FollowedHyperlink">
    <w:name w:val="FollowedHyperlink"/>
    <w:rsid w:val="00FA305B"/>
    <w:rPr>
      <w:color w:val="800080"/>
      <w:u w:val="single"/>
    </w:rPr>
  </w:style>
  <w:style w:type="paragraph" w:styleId="DocumentMap">
    <w:name w:val="Document Map"/>
    <w:basedOn w:val="Normal"/>
    <w:semiHidden/>
    <w:rsid w:val="00FA305B"/>
    <w:pPr>
      <w:shd w:val="clear" w:color="auto" w:fill="000080"/>
    </w:pPr>
    <w:rPr>
      <w:rFonts w:ascii="Tahoma" w:hAnsi="Tahoma"/>
    </w:rPr>
  </w:style>
  <w:style w:type="paragraph" w:styleId="PlainText">
    <w:name w:val="Plain Text"/>
    <w:basedOn w:val="Normal"/>
    <w:link w:val="PlainTextChar"/>
    <w:uiPriority w:val="99"/>
    <w:rsid w:val="00FA305B"/>
    <w:rPr>
      <w:rFonts w:ascii="Courier New" w:hAnsi="Courier New"/>
      <w:lang w:val="nb-NO"/>
    </w:rPr>
  </w:style>
  <w:style w:type="paragraph" w:customStyle="1" w:styleId="TAJ">
    <w:name w:val="TAJ"/>
    <w:basedOn w:val="TH"/>
    <w:rsid w:val="00FA305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A305B"/>
  </w:style>
  <w:style w:type="character" w:styleId="CommentReference">
    <w:name w:val="annotation reference"/>
    <w:qFormat/>
    <w:rsid w:val="00FA305B"/>
    <w:rPr>
      <w:sz w:val="16"/>
    </w:rPr>
  </w:style>
  <w:style w:type="paragraph" w:customStyle="1" w:styleId="Guidance">
    <w:name w:val="Guidance"/>
    <w:basedOn w:val="Normal"/>
    <w:link w:val="GuidanceChar"/>
    <w:rsid w:val="00FA305B"/>
    <w:rPr>
      <w:i/>
      <w:color w:val="0000FF"/>
    </w:rPr>
  </w:style>
  <w:style w:type="paragraph" w:styleId="CommentText">
    <w:name w:val="annotation text"/>
    <w:basedOn w:val="Normal"/>
    <w:link w:val="CommentTextChar"/>
    <w:uiPriority w:val="99"/>
    <w:rsid w:val="00FA305B"/>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328954">
      <w:bodyDiv w:val="1"/>
      <w:marLeft w:val="0"/>
      <w:marRight w:val="0"/>
      <w:marTop w:val="0"/>
      <w:marBottom w:val="0"/>
      <w:divBdr>
        <w:top w:val="none" w:sz="0" w:space="0" w:color="auto"/>
        <w:left w:val="none" w:sz="0" w:space="0" w:color="auto"/>
        <w:bottom w:val="none" w:sz="0" w:space="0" w:color="auto"/>
        <w:right w:val="none" w:sz="0" w:space="0" w:color="auto"/>
      </w:divBdr>
      <w:divsChild>
        <w:div w:id="1429155572">
          <w:marLeft w:val="1800"/>
          <w:marRight w:val="0"/>
          <w:marTop w:val="67"/>
          <w:marBottom w:val="0"/>
          <w:divBdr>
            <w:top w:val="none" w:sz="0" w:space="0" w:color="auto"/>
            <w:left w:val="none" w:sz="0" w:space="0" w:color="auto"/>
            <w:bottom w:val="none" w:sz="0" w:space="0" w:color="auto"/>
            <w:right w:val="none" w:sz="0" w:space="0" w:color="auto"/>
          </w:divBdr>
        </w:div>
        <w:div w:id="1270088019">
          <w:marLeft w:val="1800"/>
          <w:marRight w:val="0"/>
          <w:marTop w:val="67"/>
          <w:marBottom w:val="0"/>
          <w:divBdr>
            <w:top w:val="none" w:sz="0" w:space="0" w:color="auto"/>
            <w:left w:val="none" w:sz="0" w:space="0" w:color="auto"/>
            <w:bottom w:val="none" w:sz="0" w:space="0" w:color="auto"/>
            <w:right w:val="none" w:sz="0" w:space="0" w:color="auto"/>
          </w:divBdr>
        </w:div>
        <w:div w:id="1448306319">
          <w:marLeft w:val="1800"/>
          <w:marRight w:val="0"/>
          <w:marTop w:val="67"/>
          <w:marBottom w:val="0"/>
          <w:divBdr>
            <w:top w:val="none" w:sz="0" w:space="0" w:color="auto"/>
            <w:left w:val="none" w:sz="0" w:space="0" w:color="auto"/>
            <w:bottom w:val="none" w:sz="0" w:space="0" w:color="auto"/>
            <w:right w:val="none" w:sz="0" w:space="0" w:color="auto"/>
          </w:divBdr>
        </w:div>
        <w:div w:id="247005781">
          <w:marLeft w:val="1800"/>
          <w:marRight w:val="0"/>
          <w:marTop w:val="67"/>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6027617">
      <w:bodyDiv w:val="1"/>
      <w:marLeft w:val="0"/>
      <w:marRight w:val="0"/>
      <w:marTop w:val="0"/>
      <w:marBottom w:val="0"/>
      <w:divBdr>
        <w:top w:val="none" w:sz="0" w:space="0" w:color="auto"/>
        <w:left w:val="none" w:sz="0" w:space="0" w:color="auto"/>
        <w:bottom w:val="none" w:sz="0" w:space="0" w:color="auto"/>
        <w:right w:val="none" w:sz="0" w:space="0" w:color="auto"/>
      </w:divBdr>
    </w:div>
    <w:div w:id="506796459">
      <w:bodyDiv w:val="1"/>
      <w:marLeft w:val="0"/>
      <w:marRight w:val="0"/>
      <w:marTop w:val="0"/>
      <w:marBottom w:val="0"/>
      <w:divBdr>
        <w:top w:val="none" w:sz="0" w:space="0" w:color="auto"/>
        <w:left w:val="none" w:sz="0" w:space="0" w:color="auto"/>
        <w:bottom w:val="none" w:sz="0" w:space="0" w:color="auto"/>
        <w:right w:val="none" w:sz="0" w:space="0" w:color="auto"/>
      </w:divBdr>
      <w:divsChild>
        <w:div w:id="604658585">
          <w:marLeft w:val="1166"/>
          <w:marRight w:val="0"/>
          <w:marTop w:val="86"/>
          <w:marBottom w:val="0"/>
          <w:divBdr>
            <w:top w:val="none" w:sz="0" w:space="0" w:color="auto"/>
            <w:left w:val="none" w:sz="0" w:space="0" w:color="auto"/>
            <w:bottom w:val="none" w:sz="0" w:space="0" w:color="auto"/>
            <w:right w:val="none" w:sz="0" w:space="0" w:color="auto"/>
          </w:divBdr>
        </w:div>
        <w:div w:id="1349024585">
          <w:marLeft w:val="1166"/>
          <w:marRight w:val="0"/>
          <w:marTop w:val="86"/>
          <w:marBottom w:val="0"/>
          <w:divBdr>
            <w:top w:val="none" w:sz="0" w:space="0" w:color="auto"/>
            <w:left w:val="none" w:sz="0" w:space="0" w:color="auto"/>
            <w:bottom w:val="none" w:sz="0" w:space="0" w:color="auto"/>
            <w:right w:val="none" w:sz="0" w:space="0" w:color="auto"/>
          </w:divBdr>
        </w:div>
        <w:div w:id="1943142943">
          <w:marLeft w:val="1166"/>
          <w:marRight w:val="0"/>
          <w:marTop w:val="86"/>
          <w:marBottom w:val="0"/>
          <w:divBdr>
            <w:top w:val="none" w:sz="0" w:space="0" w:color="auto"/>
            <w:left w:val="none" w:sz="0" w:space="0" w:color="auto"/>
            <w:bottom w:val="none" w:sz="0" w:space="0" w:color="auto"/>
            <w:right w:val="none" w:sz="0" w:space="0" w:color="auto"/>
          </w:divBdr>
        </w:div>
        <w:div w:id="2144343023">
          <w:marLeft w:val="1166"/>
          <w:marRight w:val="0"/>
          <w:marTop w:val="86"/>
          <w:marBottom w:val="0"/>
          <w:divBdr>
            <w:top w:val="none" w:sz="0" w:space="0" w:color="auto"/>
            <w:left w:val="none" w:sz="0" w:space="0" w:color="auto"/>
            <w:bottom w:val="none" w:sz="0" w:space="0" w:color="auto"/>
            <w:right w:val="none" w:sz="0" w:space="0" w:color="auto"/>
          </w:divBdr>
        </w:div>
        <w:div w:id="1721127332">
          <w:marLeft w:val="1166"/>
          <w:marRight w:val="0"/>
          <w:marTop w:val="8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9370673">
      <w:bodyDiv w:val="1"/>
      <w:marLeft w:val="0"/>
      <w:marRight w:val="0"/>
      <w:marTop w:val="0"/>
      <w:marBottom w:val="0"/>
      <w:divBdr>
        <w:top w:val="none" w:sz="0" w:space="0" w:color="auto"/>
        <w:left w:val="none" w:sz="0" w:space="0" w:color="auto"/>
        <w:bottom w:val="none" w:sz="0" w:space="0" w:color="auto"/>
        <w:right w:val="none" w:sz="0" w:space="0" w:color="auto"/>
      </w:divBdr>
      <w:divsChild>
        <w:div w:id="1573613057">
          <w:marLeft w:val="1166"/>
          <w:marRight w:val="0"/>
          <w:marTop w:val="86"/>
          <w:marBottom w:val="0"/>
          <w:divBdr>
            <w:top w:val="none" w:sz="0" w:space="0" w:color="auto"/>
            <w:left w:val="none" w:sz="0" w:space="0" w:color="auto"/>
            <w:bottom w:val="none" w:sz="0" w:space="0" w:color="auto"/>
            <w:right w:val="none" w:sz="0" w:space="0" w:color="auto"/>
          </w:divBdr>
        </w:div>
        <w:div w:id="694889036">
          <w:marLeft w:val="1166"/>
          <w:marRight w:val="0"/>
          <w:marTop w:val="86"/>
          <w:marBottom w:val="0"/>
          <w:divBdr>
            <w:top w:val="none" w:sz="0" w:space="0" w:color="auto"/>
            <w:left w:val="none" w:sz="0" w:space="0" w:color="auto"/>
            <w:bottom w:val="none" w:sz="0" w:space="0" w:color="auto"/>
            <w:right w:val="none" w:sz="0" w:space="0" w:color="auto"/>
          </w:divBdr>
        </w:div>
        <w:div w:id="1503660339">
          <w:marLeft w:val="1166"/>
          <w:marRight w:val="0"/>
          <w:marTop w:val="86"/>
          <w:marBottom w:val="0"/>
          <w:divBdr>
            <w:top w:val="none" w:sz="0" w:space="0" w:color="auto"/>
            <w:left w:val="none" w:sz="0" w:space="0" w:color="auto"/>
            <w:bottom w:val="none" w:sz="0" w:space="0" w:color="auto"/>
            <w:right w:val="none" w:sz="0" w:space="0" w:color="auto"/>
          </w:divBdr>
        </w:div>
        <w:div w:id="1856336029">
          <w:marLeft w:val="1166"/>
          <w:marRight w:val="0"/>
          <w:marTop w:val="86"/>
          <w:marBottom w:val="0"/>
          <w:divBdr>
            <w:top w:val="none" w:sz="0" w:space="0" w:color="auto"/>
            <w:left w:val="none" w:sz="0" w:space="0" w:color="auto"/>
            <w:bottom w:val="none" w:sz="0" w:space="0" w:color="auto"/>
            <w:right w:val="none" w:sz="0" w:space="0" w:color="auto"/>
          </w:divBdr>
        </w:div>
        <w:div w:id="1450129957">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2982824">
      <w:bodyDiv w:val="1"/>
      <w:marLeft w:val="0"/>
      <w:marRight w:val="0"/>
      <w:marTop w:val="0"/>
      <w:marBottom w:val="0"/>
      <w:divBdr>
        <w:top w:val="none" w:sz="0" w:space="0" w:color="auto"/>
        <w:left w:val="none" w:sz="0" w:space="0" w:color="auto"/>
        <w:bottom w:val="none" w:sz="0" w:space="0" w:color="auto"/>
        <w:right w:val="none" w:sz="0" w:space="0" w:color="auto"/>
      </w:divBdr>
      <w:divsChild>
        <w:div w:id="2086300884">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5807573">
      <w:bodyDiv w:val="1"/>
      <w:marLeft w:val="0"/>
      <w:marRight w:val="0"/>
      <w:marTop w:val="0"/>
      <w:marBottom w:val="0"/>
      <w:divBdr>
        <w:top w:val="none" w:sz="0" w:space="0" w:color="auto"/>
        <w:left w:val="none" w:sz="0" w:space="0" w:color="auto"/>
        <w:bottom w:val="none" w:sz="0" w:space="0" w:color="auto"/>
        <w:right w:val="none" w:sz="0" w:space="0" w:color="auto"/>
      </w:divBdr>
      <w:divsChild>
        <w:div w:id="1835753274">
          <w:marLeft w:val="0"/>
          <w:marRight w:val="0"/>
          <w:marTop w:val="0"/>
          <w:marBottom w:val="0"/>
          <w:divBdr>
            <w:top w:val="none" w:sz="0" w:space="0" w:color="auto"/>
            <w:left w:val="none" w:sz="0" w:space="0" w:color="auto"/>
            <w:bottom w:val="none" w:sz="0" w:space="0" w:color="auto"/>
            <w:right w:val="none" w:sz="0" w:space="0" w:color="auto"/>
          </w:divBdr>
        </w:div>
      </w:divsChild>
    </w:div>
    <w:div w:id="1546409144">
      <w:bodyDiv w:val="1"/>
      <w:marLeft w:val="0"/>
      <w:marRight w:val="0"/>
      <w:marTop w:val="0"/>
      <w:marBottom w:val="0"/>
      <w:divBdr>
        <w:top w:val="none" w:sz="0" w:space="0" w:color="auto"/>
        <w:left w:val="none" w:sz="0" w:space="0" w:color="auto"/>
        <w:bottom w:val="none" w:sz="0" w:space="0" w:color="auto"/>
        <w:right w:val="none" w:sz="0" w:space="0" w:color="auto"/>
      </w:divBdr>
      <w:divsChild>
        <w:div w:id="932005952">
          <w:marLeft w:val="1800"/>
          <w:marRight w:val="0"/>
          <w:marTop w:val="67"/>
          <w:marBottom w:val="0"/>
          <w:divBdr>
            <w:top w:val="none" w:sz="0" w:space="0" w:color="auto"/>
            <w:left w:val="none" w:sz="0" w:space="0" w:color="auto"/>
            <w:bottom w:val="none" w:sz="0" w:space="0" w:color="auto"/>
            <w:right w:val="none" w:sz="0" w:space="0" w:color="auto"/>
          </w:divBdr>
        </w:div>
        <w:div w:id="219560196">
          <w:marLeft w:val="1800"/>
          <w:marRight w:val="0"/>
          <w:marTop w:val="67"/>
          <w:marBottom w:val="0"/>
          <w:divBdr>
            <w:top w:val="none" w:sz="0" w:space="0" w:color="auto"/>
            <w:left w:val="none" w:sz="0" w:space="0" w:color="auto"/>
            <w:bottom w:val="none" w:sz="0" w:space="0" w:color="auto"/>
            <w:right w:val="none" w:sz="0" w:space="0" w:color="auto"/>
          </w:divBdr>
        </w:div>
        <w:div w:id="1001272999">
          <w:marLeft w:val="1800"/>
          <w:marRight w:val="0"/>
          <w:marTop w:val="67"/>
          <w:marBottom w:val="0"/>
          <w:divBdr>
            <w:top w:val="none" w:sz="0" w:space="0" w:color="auto"/>
            <w:left w:val="none" w:sz="0" w:space="0" w:color="auto"/>
            <w:bottom w:val="none" w:sz="0" w:space="0" w:color="auto"/>
            <w:right w:val="none" w:sz="0" w:space="0" w:color="auto"/>
          </w:divBdr>
        </w:div>
        <w:div w:id="1045788416">
          <w:marLeft w:val="1800"/>
          <w:marRight w:val="0"/>
          <w:marTop w:val="67"/>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7120985">
      <w:bodyDiv w:val="1"/>
      <w:marLeft w:val="0"/>
      <w:marRight w:val="0"/>
      <w:marTop w:val="0"/>
      <w:marBottom w:val="0"/>
      <w:divBdr>
        <w:top w:val="none" w:sz="0" w:space="0" w:color="auto"/>
        <w:left w:val="none" w:sz="0" w:space="0" w:color="auto"/>
        <w:bottom w:val="none" w:sz="0" w:space="0" w:color="auto"/>
        <w:right w:val="none" w:sz="0" w:space="0" w:color="auto"/>
      </w:divBdr>
      <w:divsChild>
        <w:div w:id="1282566320">
          <w:marLeft w:val="1166"/>
          <w:marRight w:val="0"/>
          <w:marTop w:val="86"/>
          <w:marBottom w:val="0"/>
          <w:divBdr>
            <w:top w:val="none" w:sz="0" w:space="0" w:color="auto"/>
            <w:left w:val="none" w:sz="0" w:space="0" w:color="auto"/>
            <w:bottom w:val="none" w:sz="0" w:space="0" w:color="auto"/>
            <w:right w:val="none" w:sz="0" w:space="0" w:color="auto"/>
          </w:divBdr>
        </w:div>
        <w:div w:id="889998451">
          <w:marLeft w:val="1166"/>
          <w:marRight w:val="0"/>
          <w:marTop w:val="86"/>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_e/Docs/R4-2102789.zip" TargetMode="External"/><Relationship Id="rId18" Type="http://schemas.openxmlformats.org/officeDocument/2006/relationships/hyperlink" Target="https://www.3gpp.org/ftp/TSG_RAN/WG4_Radio/TSGR4_98_e/Docs/R4-2100778.zip" TargetMode="External"/><Relationship Id="rId26" Type="http://schemas.openxmlformats.org/officeDocument/2006/relationships/hyperlink" Target="https://www.3gpp.org/ftp/TSG_RAN/WG4_Radio/TSGR4_98_e/Docs/R4-2101070.zip" TargetMode="External"/><Relationship Id="rId3" Type="http://schemas.openxmlformats.org/officeDocument/2006/relationships/numbering" Target="numbering.xml"/><Relationship Id="rId21" Type="http://schemas.openxmlformats.org/officeDocument/2006/relationships/hyperlink" Target="https://www.3gpp.org/ftp/TSG_RAN/WG4_Radio/TSGR4_98_e/Docs/R4-2100181.zip" TargetMode="Externa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yperlink" Target="https://www.3gpp.org/ftp/TSG_RAN/WG4_Radio/TSGR4_98_e/Docs/R4-2100777.zip" TargetMode="External"/><Relationship Id="rId25" Type="http://schemas.openxmlformats.org/officeDocument/2006/relationships/hyperlink" Target="https://www.3gpp.org/ftp/TSG_RAN/WG4_Radio/TSGR4_98_e/Docs/R4-2101693.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98_e/Docs/R4-2100183.zip" TargetMode="External"/><Relationship Id="rId20" Type="http://schemas.openxmlformats.org/officeDocument/2006/relationships/hyperlink" Target="https://www.3gpp.org/ftp/TSG_RAN/WG4_Radio/TSGR4_98_e/Docs/R4-2101691.zip" TargetMode="External"/><Relationship Id="rId29" Type="http://schemas.openxmlformats.org/officeDocument/2006/relationships/hyperlink" Target="https://www.3gpp.org/ftp/TSG_RAN/WG4_Radio/TSGR4_98_e/Docs/R4-210288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_e/Docs/R4-2102789.zip" TargetMode="External"/><Relationship Id="rId24" Type="http://schemas.openxmlformats.org/officeDocument/2006/relationships/hyperlink" Target="https://www.3gpp.org/ftp/TSG_RAN/WG4_Radio/TSGR4_98_e/Docs/R4-2100627.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98_e/Docs/R4-2100181.zip" TargetMode="External"/><Relationship Id="rId23" Type="http://schemas.openxmlformats.org/officeDocument/2006/relationships/hyperlink" Target="https://www.3gpp.org/ftp/TSG_RAN/WG4_Radio/TSGR4_98_e/Docs/R4-2101059.zip" TargetMode="External"/><Relationship Id="rId28" Type="http://schemas.openxmlformats.org/officeDocument/2006/relationships/hyperlink" Target="https://www.3gpp.org/ftp/TSG_RAN/WG4_Radio/TSGR4_98_e/Docs/R4-2101679.zip" TargetMode="External"/><Relationship Id="rId10" Type="http://schemas.openxmlformats.org/officeDocument/2006/relationships/hyperlink" Target="https://www.3gpp.org/ftp/TSG_RAN/WG4_Radio/TSGR4_98_e/Docs/R4-2102788.zip" TargetMode="External"/><Relationship Id="rId19" Type="http://schemas.openxmlformats.org/officeDocument/2006/relationships/hyperlink" Target="https://www.3gpp.org/ftp/TSG_RAN/WG4_Radio/TSGR4_98_e/Docs/R4-2101219.zip" TargetMode="External"/><Relationship Id="rId31" Type="http://schemas.openxmlformats.org/officeDocument/2006/relationships/hyperlink" Target="https://www.3gpp.org/ftp/TSG_RAN/WG4_Radio/TSGR4_98_e/Docs/R4-2101679.zip" TargetMode="External"/><Relationship Id="rId4" Type="http://schemas.openxmlformats.org/officeDocument/2006/relationships/styles" Target="styles.xml"/><Relationship Id="rId9" Type="http://schemas.openxmlformats.org/officeDocument/2006/relationships/hyperlink" Target="https://www.3gpp.org/ftp/TSG_RAN/WG4_Radio/TSGR4_98_e/Docs/R4-2101058.zip" TargetMode="External"/><Relationship Id="rId14" Type="http://schemas.openxmlformats.org/officeDocument/2006/relationships/hyperlink" Target="https://www.3gpp.org/ftp/TSG_RAN/WG4_Radio/TSGR4_98_e/Docs/R4-2102789.zip" TargetMode="External"/><Relationship Id="rId22" Type="http://schemas.openxmlformats.org/officeDocument/2006/relationships/hyperlink" Target="https://www.3gpp.org/ftp/TSG_RAN/WG4_Radio/TSGR4_98_e/Docs/R4-2100181.zip" TargetMode="External"/><Relationship Id="rId27" Type="http://schemas.openxmlformats.org/officeDocument/2006/relationships/hyperlink" Target="https://www.3gpp.org/ftp/TSG_RAN/WG4_Radio/TSGR4_98_e/Docs/R4-2101070.zip" TargetMode="External"/><Relationship Id="rId30" Type="http://schemas.openxmlformats.org/officeDocument/2006/relationships/hyperlink" Target="https://www.3gpp.org/ftp/TSG_RAN/WG4_Radio/TSGR4_98_e/Docs/R4-2101679.zip"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6EA02-9C7D-4092-A2AE-DEAEC3FB5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110</TotalTime>
  <Pages>30</Pages>
  <Words>8305</Words>
  <Characters>47344</Characters>
  <Application>Microsoft Office Word</Application>
  <DocSecurity>0</DocSecurity>
  <Lines>394</Lines>
  <Paragraphs>111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55538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Jerry Cui</cp:lastModifiedBy>
  <cp:revision>12</cp:revision>
  <cp:lastPrinted>2019-04-25T01:09:00Z</cp:lastPrinted>
  <dcterms:created xsi:type="dcterms:W3CDTF">2021-01-27T16:42:00Z</dcterms:created>
  <dcterms:modified xsi:type="dcterms:W3CDTF">2021-01-28T18:12:00Z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(2)TkOx7fMbDtPg2L4Yn/bms1Z+Dr9J9ipMIr6t9zbWV4azAq83/FC3dHxC9NBjn6oNw0GB9Kln
EfojGapGRSKwf4KjBo9ftGM+JCvYzoIDy7yu/RFVZYP3qRKZ3cF8Nkb4/SQUWLj6MEVszCgF
lVmX1Ly3MMx1o6/t/w4mVVGB3/UatkJeB5+pj6upcgJh9fA//WBNrnXQNp/Vu8oNR+mo8KrF
cwdIO/aaoH18gVKYOS</vt:lpwstr>
  </property>
  <property fmtid="{D5CDD505-2E9C-101B-9397-08002B2CF9AE}" pid="14" name="_2015_ms_pID_7253431">
    <vt:lpwstr>H15jbvMPJOfAjiaury3xIM3FBz4PZVU2rkGo2SGDzyHVpQY/r7XkF6
hDEok8wPGDlUvX9AtnaUpXRigGf3eEd2FxrihZ5715v1jjIkJGujJsWXVLcyAX50MrG8z3bY
jwVusop3awo23eULeUTHorr/O8BDt/uIZSPHf0b6FNl5Lg1dvglU88/eRjN3cMMuzMxUMEqt
SsHVIDIAvAeQk91F</vt:lpwstr>
  </property>
</Properties>
</file>